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方正小标宋简体" w:hAnsi="黑体" w:eastAsia="方正小标宋简体"/>
                <w:color w:val="FF0000"/>
                <w:spacing w:val="-40"/>
                <w:w w:val="80"/>
                <w:sz w:val="72"/>
                <w:szCs w:val="72"/>
              </w:rPr>
            </w:pPr>
            <w:r>
              <w:rPr>
                <w:rFonts w:hint="eastAsia" w:ascii="方正小标宋简体" w:hAnsi="黑体" w:eastAsia="方正小标宋简体"/>
                <w:color w:val="FF0000"/>
                <w:spacing w:val="-40"/>
                <w:w w:val="80"/>
                <w:sz w:val="72"/>
                <w:szCs w:val="72"/>
              </w:rPr>
              <w:t>杭州高新技术产业开发区管理委员会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方正小标宋简体" w:hAnsi="黑体" w:eastAsia="方正小标宋简体"/>
                <w:color w:val="FF0000"/>
                <w:w w:val="90"/>
                <w:sz w:val="72"/>
                <w:szCs w:val="72"/>
              </w:rPr>
            </w:pPr>
            <w:r>
              <w:rPr>
                <w:rFonts w:hint="eastAsia" w:ascii="方正小标宋简体" w:hAnsi="黑体" w:eastAsia="方正小标宋简体"/>
                <w:color w:val="FF0000"/>
                <w:w w:val="90"/>
                <w:sz w:val="72"/>
                <w:szCs w:val="72"/>
              </w:rPr>
              <w:t>杭州市滨江区人民政府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/>
        <w:jc w:val="both"/>
        <w:textAlignment w:val="auto"/>
        <w:outlineLvl w:val="9"/>
        <w:rPr>
          <w:rFonts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pict>
          <v:line id="_x0000_s1026" o:spid="_x0000_s1026" o:spt="20" style="position:absolute;left:0pt;margin-left:-7.9pt;margin-top:24.5pt;height:0pt;width:459pt;z-index:251659264;mso-width-relative:page;mso-height-relative:page;" stroked="t" coordsize="21600,21600" o:gfxdata="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phFtdoAAAAJAQAADwAAAAAAAAABACAAAAAiAAAAZHJz&#10;L2Rvd25yZXYueG1sUEsBAhQAFAAAAAgAh07iQPqI5LfJAQAAXQMAAA4AAAAAAAAAAQAgAAAAKQEA&#10;AGRycy9lMm9Eb2MueG1sUEsFBgAAAAAGAAYAWQEAAGQFAAAAAA==&#10;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杭州高新区管委会、滨江区人民政府关于面向2017届优秀高校毕业生招聘政府职员的函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各重点院校就业处：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加快推进杭州高新区（滨江）“三次创业”进程，着力建设国际化城市的“国际滨”品牌，培养和储备更多的专业型政务后备人才，提高政府管理效能，经研究决定，面向全国知名高校招聘2017届优秀高校毕业生作为“政府职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大学、清华大学、浙江大学、复旦大学、武汉大学、中国人民大学、上海交通大学、南京大学、中山大学、华中科技大学、西安交通大学、同济大学、河海大学、中央财经大学、西南政法大学、华东政法大学、电子科技大学等重点院校2017年全日制应届毕业本科及以上学历学生，生源、户籍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计划招聘人数为18名；专业分布：</w:t>
      </w:r>
      <w:r>
        <w:rPr>
          <w:rFonts w:hint="eastAsia" w:ascii="仿宋_GB2312" w:hAnsi="仿宋" w:eastAsia="仿宋_GB2312"/>
          <w:b/>
          <w:bCs w:val="0"/>
          <w:sz w:val="32"/>
          <w:szCs w:val="32"/>
        </w:rPr>
        <w:t>法学及管理学类</w:t>
      </w:r>
      <w:r>
        <w:rPr>
          <w:rFonts w:hint="eastAsia" w:ascii="仿宋_GB2312" w:hAnsi="仿宋" w:eastAsia="仿宋_GB2312"/>
          <w:bCs/>
          <w:sz w:val="32"/>
          <w:szCs w:val="32"/>
        </w:rPr>
        <w:t>（法学、知识产权、教育学、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行政管理、</w:t>
      </w:r>
      <w:r>
        <w:rPr>
          <w:rFonts w:hint="eastAsia" w:ascii="仿宋_GB2312" w:hAnsi="仿宋" w:eastAsia="仿宋_GB2312"/>
          <w:bCs/>
          <w:sz w:val="32"/>
          <w:szCs w:val="32"/>
        </w:rPr>
        <w:t>社会工作、社会医学与卫生事业管理、</w:t>
      </w:r>
      <w:r>
        <w:rPr>
          <w:rFonts w:ascii="仿宋_GB2312" w:hAnsi="仿宋" w:eastAsia="仿宋_GB2312"/>
          <w:bCs/>
          <w:sz w:val="32"/>
          <w:szCs w:val="32"/>
        </w:rPr>
        <w:t>人力资源</w:t>
      </w:r>
      <w:r>
        <w:rPr>
          <w:rFonts w:hint="eastAsia" w:ascii="仿宋_GB2312" w:hAnsi="仿宋" w:eastAsia="仿宋_GB2312"/>
          <w:bCs/>
          <w:sz w:val="32"/>
          <w:szCs w:val="32"/>
        </w:rPr>
        <w:t>管理、会计学、审计学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、技术经济及管理</w:t>
      </w:r>
      <w:r>
        <w:rPr>
          <w:rFonts w:ascii="仿宋_GB2312" w:hAnsi="仿宋" w:eastAsia="仿宋_GB2312"/>
          <w:bCs/>
          <w:sz w:val="32"/>
          <w:szCs w:val="32"/>
        </w:rPr>
        <w:t>等</w:t>
      </w:r>
      <w:r>
        <w:rPr>
          <w:rFonts w:hint="eastAsia" w:ascii="仿宋_GB2312" w:hAnsi="仿宋" w:eastAsia="仿宋_GB2312"/>
          <w:bCs/>
          <w:sz w:val="32"/>
          <w:szCs w:val="32"/>
        </w:rPr>
        <w:t>相关专业）、</w:t>
      </w:r>
      <w:r>
        <w:rPr>
          <w:rFonts w:hint="eastAsia" w:ascii="仿宋_GB2312" w:hAnsi="仿宋" w:eastAsia="仿宋_GB2312"/>
          <w:b/>
          <w:bCs w:val="0"/>
          <w:sz w:val="32"/>
          <w:szCs w:val="32"/>
        </w:rPr>
        <w:t>经济科技及文学类</w:t>
      </w:r>
      <w:r>
        <w:rPr>
          <w:rFonts w:hint="eastAsia" w:ascii="仿宋_GB2312" w:hAnsi="仿宋" w:eastAsia="仿宋_GB2312"/>
          <w:bCs/>
          <w:sz w:val="32"/>
          <w:szCs w:val="32"/>
        </w:rPr>
        <w:t>（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财政学、</w:t>
      </w:r>
      <w:r>
        <w:rPr>
          <w:rFonts w:hint="eastAsia" w:ascii="仿宋_GB2312" w:hAnsi="仿宋" w:eastAsia="仿宋_GB2312"/>
          <w:bCs/>
          <w:sz w:val="32"/>
          <w:szCs w:val="32"/>
        </w:rPr>
        <w:t>金融学、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信息工程、电子信息类、</w:t>
      </w:r>
      <w:r>
        <w:rPr>
          <w:rFonts w:hint="eastAsia" w:ascii="仿宋_GB2312" w:hAnsi="仿宋" w:eastAsia="仿宋_GB2312"/>
          <w:bCs/>
          <w:sz w:val="32"/>
          <w:szCs w:val="32"/>
        </w:rPr>
        <w:t>英语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、新闻传播学</w:t>
      </w:r>
      <w:r>
        <w:rPr>
          <w:rFonts w:hint="eastAsia" w:ascii="仿宋_GB2312" w:hAnsi="仿宋" w:eastAsia="仿宋_GB2312"/>
          <w:bCs/>
          <w:sz w:val="32"/>
          <w:szCs w:val="32"/>
        </w:rPr>
        <w:t>等相关专业）、</w:t>
      </w:r>
      <w:r>
        <w:rPr>
          <w:rFonts w:hint="eastAsia" w:ascii="仿宋_GB2312" w:hAnsi="仿宋" w:eastAsia="仿宋_GB2312"/>
          <w:b/>
          <w:bCs w:val="0"/>
          <w:sz w:val="32"/>
          <w:szCs w:val="32"/>
        </w:rPr>
        <w:t>环境科学及城市管理类</w:t>
      </w:r>
      <w:r>
        <w:rPr>
          <w:rFonts w:hint="eastAsia" w:ascii="仿宋_GB2312" w:hAnsi="仿宋" w:eastAsia="仿宋_GB2312"/>
          <w:bCs/>
          <w:sz w:val="32"/>
          <w:szCs w:val="32"/>
        </w:rPr>
        <w:t>（水利类、给排水科学与工程、环境科学与工程、城乡规划与设计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、风景园林</w:t>
      </w: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32"/>
        </w:rPr>
        <w:t>等相关专业）。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1、成绩优异，具有良好政治素质、遵纪守法、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品行端正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2、有志于从事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公共服务工作</w:t>
      </w:r>
      <w:r>
        <w:rPr>
          <w:rFonts w:hint="eastAsia" w:ascii="仿宋_GB2312" w:hAnsi="仿宋" w:eastAsia="仿宋_GB2312"/>
          <w:sz w:val="32"/>
          <w:szCs w:val="32"/>
        </w:rPr>
        <w:t>，有较强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进取意识和较好的文字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功底</w:t>
      </w:r>
      <w:r>
        <w:rPr>
          <w:rFonts w:hint="eastAsia" w:ascii="仿宋_GB2312" w:hAnsi="仿宋" w:eastAsia="仿宋_GB2312"/>
          <w:sz w:val="32"/>
          <w:szCs w:val="32"/>
        </w:rPr>
        <w:t>、口头表达能力，吃苦耐劳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曾担任学校、院系或社团主要学生干部，具</w:t>
      </w:r>
      <w:r>
        <w:rPr>
          <w:rFonts w:hint="eastAsia" w:ascii="仿宋_GB2312" w:hAnsi="仿宋" w:eastAsia="仿宋_GB2312"/>
          <w:sz w:val="32"/>
          <w:szCs w:val="32"/>
        </w:rPr>
        <w:t>有较强的组织协调能力和综合分析能力者优先。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院校对接：</w:t>
      </w:r>
      <w:r>
        <w:rPr>
          <w:rFonts w:hint="eastAsia" w:ascii="仿宋_GB2312" w:hAnsi="仿宋" w:eastAsia="仿宋_GB2312"/>
          <w:sz w:val="32"/>
          <w:szCs w:val="32"/>
        </w:rPr>
        <w:t>由院校就业官网发布招聘信息并组织推荐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符合条件的</w:t>
      </w:r>
      <w:r>
        <w:rPr>
          <w:rFonts w:hint="eastAsia" w:ascii="仿宋_GB2312" w:hAnsi="仿宋" w:eastAsia="仿宋_GB2312"/>
          <w:sz w:val="32"/>
          <w:szCs w:val="32"/>
        </w:rPr>
        <w:t>优秀学生报名；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2、网上报名：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申报材料具体为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4项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《杭州高新区（滨江）招聘2017届优秀应届高校毕业生报名表》（见附件，请提供word格式，各项字段请完整填写）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身份证复印件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（3）《就业推荐表》和已取得的学历、学位证书；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（4）院系出具的学生干部证明材料和各类奖惩材料；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以上材料请将其</w:t>
      </w:r>
      <w:r>
        <w:rPr>
          <w:rFonts w:hint="eastAsia" w:ascii="仿宋_GB2312" w:hAnsi="仿宋" w:eastAsia="仿宋_GB2312"/>
          <w:sz w:val="32"/>
          <w:szCs w:val="32"/>
        </w:rPr>
        <w:t>电子版发送至报名邮箱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（bys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@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hhrc.com.cn）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b/>
          <w:sz w:val="32"/>
          <w:szCs w:val="32"/>
        </w:rPr>
        <w:t>邮件主题请注明：学校+专业+姓名+2017届“政府职员”报名</w:t>
      </w:r>
      <w:r>
        <w:rPr>
          <w:rFonts w:hint="eastAsia" w:ascii="仿宋_GB2312" w:hAnsi="仿宋" w:eastAsia="仿宋_GB2312"/>
          <w:sz w:val="32"/>
          <w:szCs w:val="32"/>
        </w:rPr>
        <w:t>；投递报名材料后请注意查收关于报名受理的回复邮件，如三个工作日内未收到回复邮件请电话确认。报名时间为：2016年10月1日—2017年3月30日。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资格审查：</w:t>
      </w:r>
      <w:r>
        <w:rPr>
          <w:rFonts w:hint="eastAsia" w:ascii="仿宋_GB2312" w:hAnsi="仿宋" w:eastAsia="仿宋_GB2312"/>
          <w:sz w:val="32"/>
          <w:szCs w:val="32"/>
        </w:rPr>
        <w:t>材料递交后进行资格审查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确定</w:t>
      </w:r>
      <w:r>
        <w:rPr>
          <w:rFonts w:hint="eastAsia" w:ascii="仿宋_GB2312" w:hAnsi="仿宋" w:eastAsia="仿宋_GB2312"/>
          <w:sz w:val="32"/>
          <w:szCs w:val="32"/>
        </w:rPr>
        <w:t>面谈对象。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面谈：</w:t>
      </w:r>
      <w:r>
        <w:rPr>
          <w:rFonts w:hint="eastAsia" w:ascii="仿宋_GB2312" w:hAnsi="仿宋" w:eastAsia="仿宋_GB2312"/>
          <w:sz w:val="32"/>
          <w:szCs w:val="32"/>
        </w:rPr>
        <w:t>面谈共分二批进行：第一批安排在春节前进行，第二批安排在2017年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3月底</w:t>
      </w:r>
      <w:r>
        <w:rPr>
          <w:rFonts w:hint="eastAsia" w:ascii="仿宋_GB2312" w:hAnsi="仿宋" w:eastAsia="仿宋_GB2312"/>
          <w:sz w:val="32"/>
          <w:szCs w:val="32"/>
        </w:rPr>
        <w:t>4月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初</w:t>
      </w:r>
      <w:r>
        <w:rPr>
          <w:rFonts w:hint="eastAsia" w:ascii="仿宋_GB2312" w:hAnsi="仿宋" w:eastAsia="仿宋_GB2312"/>
          <w:sz w:val="32"/>
          <w:szCs w:val="32"/>
        </w:rPr>
        <w:t>进行（具体时间另行通知），面谈通过人员进入后一轮面试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（笔试）</w:t>
      </w:r>
      <w:r>
        <w:rPr>
          <w:rFonts w:hint="eastAsia" w:ascii="仿宋_GB2312" w:hAnsi="仿宋" w:eastAsia="仿宋_GB2312"/>
          <w:sz w:val="32"/>
          <w:szCs w:val="32"/>
        </w:rPr>
        <w:t>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面谈对象在现场进行资格复核，除提供上述材料的原件和复印件外，还需提供户口本、学历学位证书的原件和复印件，以及近期2寸免冠照片2张。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、面试（笔试）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" w:eastAsia="仿宋_GB2312"/>
          <w:sz w:val="32"/>
          <w:szCs w:val="32"/>
        </w:rPr>
        <w:t>面谈通过人员进入面试（笔试）阶段，拟安排在5月中旬进行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" w:eastAsia="仿宋_GB2312"/>
          <w:sz w:val="32"/>
          <w:szCs w:val="32"/>
        </w:rPr>
        <w:t>具体时间地点另行通知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、录用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" w:eastAsia="仿宋_GB2312"/>
          <w:sz w:val="32"/>
          <w:szCs w:val="32"/>
        </w:rPr>
        <w:t>根据面试（笔试）结果，确定最终录用人员名单，签订就业协议；并于2017年7月中旬报到入职；被录用人员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可</w:t>
      </w:r>
      <w:r>
        <w:rPr>
          <w:rFonts w:hint="eastAsia" w:ascii="仿宋_GB2312" w:hAnsi="仿宋" w:eastAsia="仿宋_GB2312"/>
          <w:sz w:val="32"/>
          <w:szCs w:val="32"/>
        </w:rPr>
        <w:t>提前安排相关实习工作。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五、相关待遇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1、本次招聘录用的优秀应届毕业生，由杭州高新人力资源中心签订聘用合同，办理五险一金；根据所学专业和工作需要，统一安排到区政府相关机关部门工作；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2、工资待遇参照机关公务员同职级相同待遇；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3、被录用人员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享受</w:t>
      </w:r>
      <w:r>
        <w:rPr>
          <w:rFonts w:hint="eastAsia" w:ascii="仿宋_GB2312" w:hAnsi="仿宋" w:eastAsia="仿宋_GB2312"/>
          <w:sz w:val="32"/>
          <w:szCs w:val="32"/>
        </w:rPr>
        <w:t>人才专项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租赁</w:t>
      </w:r>
      <w:r>
        <w:rPr>
          <w:rFonts w:hint="eastAsia" w:ascii="仿宋_GB2312" w:hAnsi="仿宋" w:eastAsia="仿宋_GB2312"/>
          <w:sz w:val="32"/>
          <w:szCs w:val="32"/>
        </w:rPr>
        <w:t>用房。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六、招聘工作联系方式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/>
          <w:sz w:val="32"/>
          <w:szCs w:val="32"/>
        </w:rPr>
        <w:t>联系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：杭州高新区（滨江）人力资源和社会保障局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联系人：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何俊      0571—87702139、13777450580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920" w:firstLineChars="6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涂相旭    0571—28876589、13429618100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黄伟明    0571—87702138、13588179526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5"/>
        <w:tblW w:w="4841" w:type="dxa"/>
        <w:tblInd w:w="42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杭州高新技术产业开发区管委会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杭州市滨江区人民政府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2016年9月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/>
        <w:jc w:val="both"/>
        <w:textAlignment w:val="auto"/>
        <w:outlineLvl w:val="9"/>
        <w:rPr>
          <w:rFonts w:ascii="微软简标宋" w:eastAsia="微软简标宋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ind w:left="0" w:leftChars="0"/>
        <w:jc w:val="both"/>
        <w:textAlignment w:val="auto"/>
        <w:outlineLvl w:val="9"/>
        <w:rPr>
          <w:rFonts w:ascii="宋体" w:hAnsi="宋体"/>
          <w:b/>
          <w:w w:val="90"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</w:rPr>
        <w:t>高新区（滨江）招聘2017年优秀应届高校毕业生报名表</w:t>
      </w:r>
    </w:p>
    <w:tbl>
      <w:tblPr>
        <w:tblStyle w:val="5"/>
        <w:tblW w:w="8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836"/>
        <w:gridCol w:w="1033"/>
        <w:gridCol w:w="531"/>
        <w:gridCol w:w="745"/>
        <w:gridCol w:w="60"/>
        <w:gridCol w:w="1338"/>
        <w:gridCol w:w="58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98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4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4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4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4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6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1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412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1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727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727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个人简历（高中至今）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720" w:firstLineChars="30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214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专业（专业全称、是否全日制）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214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214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</w:tc>
        <w:tc>
          <w:tcPr>
            <w:tcW w:w="214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</w:tc>
        <w:tc>
          <w:tcPr>
            <w:tcW w:w="214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1463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学生干部任职经历</w:t>
            </w:r>
          </w:p>
        </w:tc>
        <w:tc>
          <w:tcPr>
            <w:tcW w:w="7273" w:type="dxa"/>
            <w:gridSpan w:val="8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146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个人奖惩情况（院系以上奖励）</w:t>
            </w:r>
          </w:p>
        </w:tc>
        <w:tc>
          <w:tcPr>
            <w:tcW w:w="7273" w:type="dxa"/>
            <w:gridSpan w:val="8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8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3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  <w:jc w:val="center"/>
        </w:trPr>
        <w:tc>
          <w:tcPr>
            <w:tcW w:w="146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院系意见</w:t>
            </w:r>
          </w:p>
        </w:tc>
        <w:tc>
          <w:tcPr>
            <w:tcW w:w="727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46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273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6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both"/>
        <w:textAlignment w:val="auto"/>
        <w:outlineLvl w:val="9"/>
      </w:pPr>
    </w:p>
    <w:sectPr>
      <w:footerReference r:id="rId3" w:type="default"/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B3D7"/>
    <w:multiLevelType w:val="singleLevel"/>
    <w:tmpl w:val="57D3B3D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7D3B477"/>
    <w:multiLevelType w:val="singleLevel"/>
    <w:tmpl w:val="57D3B47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18C"/>
    <w:rsid w:val="00130252"/>
    <w:rsid w:val="001A4473"/>
    <w:rsid w:val="002129F1"/>
    <w:rsid w:val="003C742C"/>
    <w:rsid w:val="003F018C"/>
    <w:rsid w:val="0042699C"/>
    <w:rsid w:val="005727D4"/>
    <w:rsid w:val="006E59C7"/>
    <w:rsid w:val="00820F41"/>
    <w:rsid w:val="0087391D"/>
    <w:rsid w:val="00AA6DC8"/>
    <w:rsid w:val="00C443B1"/>
    <w:rsid w:val="00CD2E93"/>
    <w:rsid w:val="00CF5DEA"/>
    <w:rsid w:val="00D759E6"/>
    <w:rsid w:val="00DD747F"/>
    <w:rsid w:val="00E05017"/>
    <w:rsid w:val="00E417D3"/>
    <w:rsid w:val="00FC5800"/>
    <w:rsid w:val="188C3724"/>
    <w:rsid w:val="27247477"/>
    <w:rsid w:val="36E873CD"/>
    <w:rsid w:val="4121730C"/>
    <w:rsid w:val="54FD02BF"/>
    <w:rsid w:val="58CF406B"/>
    <w:rsid w:val="5B7C134B"/>
    <w:rsid w:val="64B97D00"/>
    <w:rsid w:val="6F342255"/>
    <w:rsid w:val="7CCB7899"/>
    <w:rsid w:val="7D25053A"/>
    <w:rsid w:val="7FA4254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rFonts w:ascii="Calibri" w:hAnsi="Calibri"/>
      <w:sz w:val="18"/>
      <w:szCs w:val="18"/>
      <w:lang w:val="zh-CN" w:eastAsia="zh-CN"/>
    </w:rPr>
  </w:style>
  <w:style w:type="character" w:customStyle="1" w:styleId="7">
    <w:name w:val="页眉 Char"/>
    <w:basedOn w:val="4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</Words>
  <Characters>1623</Characters>
  <Lines>13</Lines>
  <Paragraphs>3</Paragraphs>
  <ScaleCrop>false</ScaleCrop>
  <LinksUpToDate>false</LinksUpToDate>
  <CharactersWithSpaces>1904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2016-09-08T11:49:00Z</dcterms:created>
  <dc:creator>20160203</dc:creator>
  <cp:lastModifiedBy>1125</cp:lastModifiedBy>
  <cp:lastPrinted>2016-02-24T03:21:00Z</cp:lastPrinted>
  <dcterms:modified xsi:type="dcterms:W3CDTF">2016-09-14T02:24:58Z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