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 w:eastAsiaTheme="majorEastAsia" w:cstheme="minorEastAsia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3"/>
          <w:szCs w:val="43"/>
          <w:lang w:bidi="ar"/>
        </w:rPr>
        <w:t>博思软件集团2024届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3"/>
          <w:szCs w:val="43"/>
          <w:lang w:val="en-US" w:eastAsia="zh-CN" w:bidi="ar"/>
        </w:rPr>
        <w:t>校招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3"/>
          <w:szCs w:val="43"/>
          <w:lang w:bidi="ar"/>
        </w:rPr>
        <w:t>简章</w:t>
      </w:r>
    </w:p>
    <w:p>
      <w:pPr>
        <w:widowControl/>
        <w:jc w:val="left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  <w:t>企业简介：</w:t>
      </w:r>
    </w:p>
    <w:p>
      <w:pPr>
        <w:widowControl/>
        <w:spacing w:line="288" w:lineRule="auto"/>
        <w:ind w:firstLine="400" w:firstLineChars="20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福建博思软件股份有限公司（300525.SZ）成立于2001年，总部位于福建省福州市。多年来，博思始终专注科技与创新，逐渐成长为国内电子票据和政府采购信息化领域的龙头企业</w:t>
      </w:r>
    </w:p>
    <w:p>
      <w:pPr>
        <w:widowControl/>
        <w:spacing w:line="288" w:lineRule="auto"/>
        <w:ind w:firstLine="400" w:firstLineChars="20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2016年博思在深交所创业板上市至今，始终保持高质量快速发展，营业收入增长约9倍，年平均复合增长率超过50%，员工从600人发展到逾5000人，其中70%以上为研发技术人员，拥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0"/>
          <w:szCs w:val="20"/>
          <w:lang w:val="en-US" w:eastAsia="zh-CN" w:bidi="ar"/>
        </w:rPr>
        <w:t>有39家子公司，在全国所有省级行政区（除港澳台外）均设有分支机构，聚焦政府智慧财政财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务、电子采购、智慧城市+数字乡村三大核心业务板块，深入研究大数据、云计算、区块链、人工智能等前沿科技，助力政府创新城市治理新模式，助推产业数字化升级，成为全国数字经济产业的领先企业</w:t>
      </w:r>
    </w:p>
    <w:p>
      <w:pPr>
        <w:widowControl/>
        <w:jc w:val="left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  <w:t>一、招聘对象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2024届海内外高校全日制本科生及研究生（2023年10月-2024年7月毕业）</w:t>
      </w:r>
    </w:p>
    <w:p>
      <w:pPr>
        <w:widowControl/>
        <w:spacing w:line="360" w:lineRule="auto"/>
        <w:jc w:val="left"/>
        <w:rPr>
          <w:rFonts w:hint="default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PS:2023年10月前毕业高校毕业生请走社招渠道投递</w:t>
      </w:r>
    </w:p>
    <w:p>
      <w:pPr>
        <w:widowControl/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校招岗位：</w:t>
      </w:r>
    </w:p>
    <w:p>
      <w:pPr>
        <w:widowControl/>
        <w:ind w:left="25"/>
        <w:jc w:val="left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  <w:t>2024届启航生岗位</w:t>
      </w:r>
    </w:p>
    <w:p>
      <w:pPr>
        <w:pStyle w:val="12"/>
        <w:numPr>
          <w:ilvl w:val="0"/>
          <w:numId w:val="2"/>
        </w:numPr>
        <w:snapToGrid w:val="0"/>
        <w:spacing w:line="360" w:lineRule="auto"/>
        <w:ind w:firstLineChars="0"/>
        <w:rPr>
          <w:rFonts w:ascii="微软雅黑" w:hAnsi="微软雅黑" w:eastAsia="微软雅黑" w:cs="微软雅黑"/>
          <w:b/>
          <w:color w:val="000000"/>
          <w:kern w:val="0"/>
          <w:sz w:val="20"/>
          <w:szCs w:val="20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bidi="ar"/>
        </w:rPr>
        <w:t>软件研发工程师：（</w:t>
      </w:r>
      <w:r>
        <w:rPr>
          <w:rFonts w:ascii="微软雅黑" w:hAnsi="微软雅黑" w:eastAsia="微软雅黑" w:cs="微软雅黑"/>
          <w:b/>
          <w:color w:val="000000"/>
          <w:kern w:val="0"/>
          <w:sz w:val="20"/>
          <w:szCs w:val="20"/>
          <w:lang w:bidi="ar"/>
        </w:rPr>
        <w:t>Java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bidi="ar"/>
        </w:rPr>
        <w:t>）</w:t>
      </w:r>
    </w:p>
    <w:p>
      <w:pPr>
        <w:tabs>
          <w:tab w:val="left" w:pos="567"/>
        </w:tabs>
        <w:snapToGrid w:val="0"/>
        <w:spacing w:line="360" w:lineRule="auto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亮点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∶课程集训＋技术大佬全程指导＋顶岗实习，点亮前后端开发等相关技能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待遇：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进入部门后，实习工资3000元起+餐补+通讯补贴；  </w:t>
      </w:r>
    </w:p>
    <w:p>
      <w:pPr>
        <w:widowControl/>
        <w:spacing w:line="360" w:lineRule="auto"/>
        <w:ind w:firstLine="600" w:firstLineChars="30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毕业转正：一线城市月薪15000元起+餐补+通讯补贴等</w:t>
      </w:r>
    </w:p>
    <w:p>
      <w:pPr>
        <w:widowControl/>
        <w:spacing w:line="288" w:lineRule="auto"/>
        <w:ind w:firstLine="1600" w:firstLineChars="80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二线城市月薪11500元起+餐补+通讯补贴等  </w:t>
      </w:r>
    </w:p>
    <w:p>
      <w:pPr>
        <w:pStyle w:val="12"/>
        <w:tabs>
          <w:tab w:val="left" w:pos="567"/>
        </w:tabs>
        <w:snapToGrid w:val="0"/>
        <w:spacing w:line="360" w:lineRule="auto"/>
        <w:ind w:firstLine="0" w:firstLineChars="0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岗位要求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∶计算机、软件工程等理工科相关专业。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需求地点：</w:t>
      </w:r>
      <w:r>
        <w:rPr>
          <w:rFonts w:hint="eastAsia" w:ascii="微软雅黑" w:hAnsi="微软雅黑" w:eastAsia="微软雅黑" w:cs="微软雅黑"/>
          <w:b w:val="0"/>
          <w:bCs w:val="0"/>
          <w:sz w:val="16"/>
          <w:szCs w:val="20"/>
          <w:lang w:val="en-US" w:eastAsia="zh-CN"/>
        </w:rPr>
        <w:t>J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ava(西安)；</w:t>
      </w:r>
    </w:p>
    <w:p>
      <w:pPr>
        <w:widowControl/>
        <w:spacing w:line="288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需求人数：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Java</w:t>
      </w:r>
      <w:r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5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人</w:t>
      </w:r>
    </w:p>
    <w:p>
      <w:pPr>
        <w:pStyle w:val="12"/>
        <w:numPr>
          <w:ilvl w:val="0"/>
          <w:numId w:val="3"/>
        </w:numPr>
        <w:tabs>
          <w:tab w:val="left" w:pos="567"/>
        </w:tabs>
        <w:snapToGrid w:val="0"/>
        <w:spacing w:line="360" w:lineRule="auto"/>
        <w:ind w:firstLineChars="0"/>
        <w:rPr>
          <w:rFonts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bidi="ar"/>
        </w:rPr>
        <w:t xml:space="preserve">IT储干 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eastAsia="zh-CN" w:bidi="ar"/>
        </w:rPr>
        <w:t>－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val="en-US" w:eastAsia="zh-CN" w:bidi="ar"/>
        </w:rPr>
        <w:t>大客户销售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亮点：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通过2年深入实践，提升专业技能及产品业务知识，未来往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大客户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销售方向培养。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待遇：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进入部门后，实习工资2500元起+餐补+通讯补贴；  </w:t>
      </w:r>
    </w:p>
    <w:p>
      <w:pPr>
        <w:widowControl/>
        <w:spacing w:line="360" w:lineRule="auto"/>
        <w:ind w:firstLine="600" w:firstLineChars="30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毕业转正：一线城市月薪14000元起+餐补+通讯补贴等</w:t>
      </w:r>
    </w:p>
    <w:p>
      <w:pPr>
        <w:widowControl/>
        <w:spacing w:line="288" w:lineRule="auto"/>
        <w:ind w:firstLine="1600" w:firstLineChars="800"/>
        <w:jc w:val="left"/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二线城市月薪11000元起+餐补+通讯补贴等  </w:t>
      </w:r>
    </w:p>
    <w:p>
      <w:pPr>
        <w:widowControl/>
        <w:spacing w:line="288" w:lineRule="auto"/>
        <w:ind w:left="1004" w:hanging="1004" w:hangingChars="50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岗位要求：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岗位要求∶有学生干部经验优先，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市场营销、电子商务等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相关专业。</w:t>
      </w:r>
    </w:p>
    <w:p>
      <w:pPr>
        <w:widowControl/>
        <w:spacing w:line="288" w:lineRule="auto"/>
        <w:jc w:val="left"/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需求地点：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福州</w:t>
      </w:r>
    </w:p>
    <w:p>
      <w:pPr>
        <w:widowControl/>
        <w:spacing w:line="288" w:lineRule="auto"/>
        <w:jc w:val="left"/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需求人数：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10人。</w:t>
      </w:r>
    </w:p>
    <w:p>
      <w:pPr>
        <w:pStyle w:val="12"/>
        <w:numPr>
          <w:ilvl w:val="0"/>
          <w:numId w:val="3"/>
        </w:numPr>
        <w:tabs>
          <w:tab w:val="left" w:pos="567"/>
        </w:tabs>
        <w:snapToGrid w:val="0"/>
        <w:spacing w:line="360" w:lineRule="auto"/>
        <w:ind w:firstLineChars="0"/>
        <w:rPr>
          <w:rFonts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bidi="ar"/>
        </w:rPr>
        <w:t xml:space="preserve">IT储干 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eastAsia="zh-CN" w:bidi="ar"/>
        </w:rPr>
        <w:t>－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bidi="ar"/>
        </w:rPr>
        <w:t>项目经理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亮点：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通过2年深入实践，提升专业技能及产品业务知识，未来往项目经理方向培养。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待遇：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进入部门后，实习工资2500元起+餐补+通讯补贴；  </w:t>
      </w:r>
    </w:p>
    <w:p>
      <w:pPr>
        <w:widowControl/>
        <w:spacing w:line="360" w:lineRule="auto"/>
        <w:ind w:firstLine="600" w:firstLineChars="30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毕业转正：一线城市月薪14000元起+餐补+通讯补贴等</w:t>
      </w:r>
    </w:p>
    <w:p>
      <w:pPr>
        <w:widowControl/>
        <w:spacing w:line="288" w:lineRule="auto"/>
        <w:ind w:firstLine="1600" w:firstLineChars="800"/>
        <w:jc w:val="left"/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二线城市月薪11000元起+餐补+通讯补贴等  </w:t>
      </w:r>
    </w:p>
    <w:p>
      <w:pPr>
        <w:widowControl/>
        <w:spacing w:line="288" w:lineRule="auto"/>
        <w:ind w:left="1004" w:hanging="1004" w:hangingChars="50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岗位要求：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岗位要求∶有学生干部经验优先，计算机、软件工程、数学、电子、通信工程、自动化、集成电路、机械电子、仪器仪表等理工科相关专业。</w:t>
      </w:r>
    </w:p>
    <w:p>
      <w:pPr>
        <w:widowControl/>
        <w:spacing w:line="288" w:lineRule="auto"/>
        <w:jc w:val="left"/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需求地点：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上海</w:t>
      </w:r>
    </w:p>
    <w:p>
      <w:pPr>
        <w:widowControl/>
        <w:spacing w:line="288" w:lineRule="auto"/>
        <w:jc w:val="left"/>
        <w:rPr>
          <w:rFonts w:hint="default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需求人数：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1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0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人</w:t>
      </w:r>
      <w:bookmarkStart w:id="0" w:name="_GoBack"/>
      <w:bookmarkEnd w:id="0"/>
    </w:p>
    <w:p>
      <w:pPr>
        <w:widowControl/>
        <w:spacing w:line="288" w:lineRule="auto"/>
        <w:jc w:val="left"/>
        <w:rPr>
          <w:rFonts w:hint="default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pStyle w:val="12"/>
        <w:numPr>
          <w:ilvl w:val="0"/>
          <w:numId w:val="4"/>
        </w:numPr>
        <w:tabs>
          <w:tab w:val="left" w:pos="567"/>
        </w:tabs>
        <w:snapToGrid w:val="0"/>
        <w:spacing w:line="360" w:lineRule="auto"/>
        <w:ind w:firstLineChars="0"/>
        <w:rPr>
          <w:rFonts w:ascii="微软雅黑" w:hAnsi="微软雅黑" w:eastAsia="微软雅黑" w:cs="微软雅黑"/>
          <w:b/>
          <w:color w:val="000000"/>
          <w:kern w:val="0"/>
          <w:sz w:val="20"/>
          <w:szCs w:val="20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bidi="ar"/>
        </w:rPr>
        <w:t xml:space="preserve">IT储干 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eastAsia="zh-CN" w:bidi="ar"/>
        </w:rPr>
        <w:t>－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bidi="ar"/>
        </w:rPr>
        <w:t>产品经理方向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亮点∶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资深产品指导解惑，夯实专业基础，在项目实践中快速进阶提升。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待遇：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进入部门后，实习工资2500元起+餐补+通讯补贴；  </w:t>
      </w:r>
    </w:p>
    <w:p>
      <w:pPr>
        <w:widowControl/>
        <w:spacing w:line="360" w:lineRule="auto"/>
        <w:ind w:firstLine="600" w:firstLineChars="30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毕业转正：一线城市月薪15000元起+餐补+通讯补贴等</w:t>
      </w:r>
    </w:p>
    <w:p>
      <w:pPr>
        <w:widowControl/>
        <w:spacing w:line="288" w:lineRule="auto"/>
        <w:ind w:firstLine="1600" w:firstLineChars="80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二线城市月薪11500元起+餐补+通讯补贴等  </w:t>
      </w:r>
    </w:p>
    <w:p>
      <w:pPr>
        <w:widowControl/>
        <w:spacing w:line="288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岗位要求：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计算机、软件工程等理工科相关专业，有相关实习经历或学生干部经验优先。</w:t>
      </w:r>
    </w:p>
    <w:p>
      <w:pPr>
        <w:widowControl/>
        <w:spacing w:line="288" w:lineRule="auto"/>
        <w:jc w:val="left"/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需求地点：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福州</w:t>
      </w:r>
    </w:p>
    <w:p>
      <w:pPr>
        <w:widowControl/>
        <w:spacing w:line="288" w:lineRule="auto"/>
        <w:jc w:val="left"/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需求人数：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5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人</w:t>
      </w:r>
    </w:p>
    <w:p>
      <w:pPr>
        <w:widowControl/>
        <w:ind w:firstLine="281" w:firstLineChars="100"/>
        <w:jc w:val="left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  <w:t>三、招聘流程：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（从简历初筛到确认发放Offer，一般在7—14个工作日内完成。）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网申简历筛选——综合面试—性格测评—offer到手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【简历投递】即日起至2024年6月30日，扫下方二维码，选择心仪岗位即可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1）网申：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3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月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4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日起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2）笔试：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3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-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6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月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3）面试：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4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-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6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月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4）Offer：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3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-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val="en-US" w:eastAsia="zh-CN" w:bidi="ar"/>
        </w:rPr>
        <w:t>6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月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drawing>
          <wp:inline distT="0" distB="0" distL="114300" distR="114300">
            <wp:extent cx="1190625" cy="119062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【面试安排】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eastAsia="zh-Hans" w:bidi="ar"/>
        </w:rPr>
        <w:t>时间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以邮件或电话通知为准，视情况安排视频或者现场面试</w:t>
      </w:r>
    </w:p>
    <w:p>
      <w:pPr>
        <w:widowControl/>
        <w:ind w:left="400"/>
        <w:jc w:val="left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  <w:t>四、投递渠道：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网申：</w:t>
      </w:r>
    </w:p>
    <w:p>
      <w:pPr>
        <w:pStyle w:val="12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关注微信公众号</w:t>
      </w:r>
      <w:r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-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博思软件招聘－校园招聘</w:t>
      </w:r>
      <w:r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-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校招职位</w:t>
      </w:r>
      <w:r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-2024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届校招项目</w:t>
      </w:r>
      <w:r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-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投递</w:t>
      </w:r>
    </w:p>
    <w:p>
      <w:pPr>
        <w:pStyle w:val="12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PC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端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eastAsia="zh-CN" w:bidi="ar"/>
        </w:rPr>
        <w:t>登录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：</w:t>
      </w:r>
      <w:r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www.bosssoft.com.cn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，人才招聘－校园招聘－</w:t>
      </w:r>
      <w:r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2024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届校招项目－投递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0"/>
          <w:szCs w:val="20"/>
          <w:lang w:bidi="ar"/>
        </w:rPr>
        <w:t>内推：</w:t>
      </w:r>
    </w:p>
    <w:p>
      <w:pPr>
        <w:pStyle w:val="12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寻找在博思软件就职的学长学姐—咨询岗位—投递简历—查看进程</w:t>
      </w:r>
    </w:p>
    <w:p>
      <w:pPr>
        <w:pStyle w:val="12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寻找学校的校园大使—咨询岗位—投递简历—查看进程</w:t>
      </w:r>
    </w:p>
    <w:p>
      <w:pPr>
        <w:widowControl/>
        <w:jc w:val="left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  <w:t>五、联系方式：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公司官网：www.bosssoft.com.cn 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官方招聘微信：bosssofthr 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可扫码关注博思软件招聘微信公众号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drawing>
          <wp:inline distT="0" distB="0" distL="114300" distR="114300">
            <wp:extent cx="1259840" cy="1177925"/>
            <wp:effectExtent l="0" t="0" r="0" b="3175"/>
            <wp:docPr id="67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6"/>
                    <pic:cNvPicPr>
                      <a:picLocks noChangeAspect="1"/>
                    </pic:cNvPicPr>
                  </pic:nvPicPr>
                  <pic:blipFill>
                    <a:blip r:embed="rId5"/>
                    <a:srcRect b="14974"/>
                    <a:stretch>
                      <a:fillRect/>
                    </a:stretch>
                  </pic:blipFill>
                  <pic:spPr>
                    <a:xfrm>
                      <a:off x="0" y="0"/>
                      <a:ext cx="1266175" cy="118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公司地址（其他区域地址详见公司官网）： 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 xml:space="preserve">福州：福建省福州市闽侯县海西高新科技园高新大道 5 号博思软件大厦 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0"/>
          <w:szCs w:val="20"/>
          <w:lang w:bidi="ar"/>
        </w:rPr>
        <w:t>总部联系方式：0591-23510711,0591-23510126（福州）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7DA2E1"/>
    <w:multiLevelType w:val="singleLevel"/>
    <w:tmpl w:val="A17DA2E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AA7677"/>
    <w:multiLevelType w:val="multilevel"/>
    <w:tmpl w:val="0DAA7677"/>
    <w:lvl w:ilvl="0" w:tentative="0">
      <w:start w:val="1"/>
      <w:numFmt w:val="bullet"/>
      <w:lvlText w:val="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2">
    <w:nsid w:val="1E380B94"/>
    <w:multiLevelType w:val="multilevel"/>
    <w:tmpl w:val="1E380B94"/>
    <w:lvl w:ilvl="0" w:tentative="0">
      <w:start w:val="1"/>
      <w:numFmt w:val="bullet"/>
      <w:lvlText w:val="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3">
    <w:nsid w:val="23680897"/>
    <w:multiLevelType w:val="multilevel"/>
    <w:tmpl w:val="23680897"/>
    <w:lvl w:ilvl="0" w:tentative="0">
      <w:start w:val="1"/>
      <w:numFmt w:val="bullet"/>
      <w:lvlText w:val="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4">
    <w:nsid w:val="2D0F5CDD"/>
    <w:multiLevelType w:val="multilevel"/>
    <w:tmpl w:val="2D0F5CDD"/>
    <w:lvl w:ilvl="0" w:tentative="0">
      <w:start w:val="1"/>
      <w:numFmt w:val="bullet"/>
      <w:lvlText w:val="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5">
    <w:nsid w:val="7890788C"/>
    <w:multiLevelType w:val="multilevel"/>
    <w:tmpl w:val="7890788C"/>
    <w:lvl w:ilvl="0" w:tentative="0">
      <w:start w:val="1"/>
      <w:numFmt w:val="bullet"/>
      <w:lvlText w:val="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yNTJkMTliOGVhOWJkYmEzY2MzM2Q1MDA2MGU5YjkifQ=="/>
  </w:docVars>
  <w:rsids>
    <w:rsidRoot w:val="00E93417"/>
    <w:rsid w:val="000535BA"/>
    <w:rsid w:val="000922A7"/>
    <w:rsid w:val="000D056D"/>
    <w:rsid w:val="001B4CCE"/>
    <w:rsid w:val="002369E0"/>
    <w:rsid w:val="002543C0"/>
    <w:rsid w:val="002A0EEA"/>
    <w:rsid w:val="00473FDA"/>
    <w:rsid w:val="00507034"/>
    <w:rsid w:val="00507088"/>
    <w:rsid w:val="00667FA3"/>
    <w:rsid w:val="00673AFD"/>
    <w:rsid w:val="006E0EE6"/>
    <w:rsid w:val="007251BD"/>
    <w:rsid w:val="007709A4"/>
    <w:rsid w:val="007E700D"/>
    <w:rsid w:val="008638B5"/>
    <w:rsid w:val="008862F8"/>
    <w:rsid w:val="00923911"/>
    <w:rsid w:val="00935420"/>
    <w:rsid w:val="00996EC3"/>
    <w:rsid w:val="009C393C"/>
    <w:rsid w:val="009F2292"/>
    <w:rsid w:val="00A86824"/>
    <w:rsid w:val="00AA7EE1"/>
    <w:rsid w:val="00BA09B4"/>
    <w:rsid w:val="00BE5271"/>
    <w:rsid w:val="00C26C8E"/>
    <w:rsid w:val="00C97C4E"/>
    <w:rsid w:val="00D67387"/>
    <w:rsid w:val="00DA38C4"/>
    <w:rsid w:val="00DF536E"/>
    <w:rsid w:val="00E07743"/>
    <w:rsid w:val="00E34BE0"/>
    <w:rsid w:val="00E93417"/>
    <w:rsid w:val="00F250B6"/>
    <w:rsid w:val="01457304"/>
    <w:rsid w:val="01FF0A32"/>
    <w:rsid w:val="03AE232B"/>
    <w:rsid w:val="04064835"/>
    <w:rsid w:val="066B3EB1"/>
    <w:rsid w:val="0A9A5A75"/>
    <w:rsid w:val="0D306308"/>
    <w:rsid w:val="0D801E18"/>
    <w:rsid w:val="12290A90"/>
    <w:rsid w:val="1277008A"/>
    <w:rsid w:val="14577490"/>
    <w:rsid w:val="1765349F"/>
    <w:rsid w:val="19DD33D8"/>
    <w:rsid w:val="1B28788F"/>
    <w:rsid w:val="1BC71000"/>
    <w:rsid w:val="289C22AB"/>
    <w:rsid w:val="28CA3B89"/>
    <w:rsid w:val="29765D37"/>
    <w:rsid w:val="2BC65CD8"/>
    <w:rsid w:val="2C210870"/>
    <w:rsid w:val="2C2A4520"/>
    <w:rsid w:val="2CD94B35"/>
    <w:rsid w:val="2E0D71AE"/>
    <w:rsid w:val="2F361DF9"/>
    <w:rsid w:val="30E9754C"/>
    <w:rsid w:val="335414A5"/>
    <w:rsid w:val="341D223B"/>
    <w:rsid w:val="35F42C2E"/>
    <w:rsid w:val="382763AA"/>
    <w:rsid w:val="386A108F"/>
    <w:rsid w:val="39F7796B"/>
    <w:rsid w:val="3C327C29"/>
    <w:rsid w:val="3C900E81"/>
    <w:rsid w:val="3CD35F60"/>
    <w:rsid w:val="3DE82B25"/>
    <w:rsid w:val="3EB718E5"/>
    <w:rsid w:val="3F6B18A8"/>
    <w:rsid w:val="40921770"/>
    <w:rsid w:val="41F05FBD"/>
    <w:rsid w:val="42574769"/>
    <w:rsid w:val="434D54B7"/>
    <w:rsid w:val="45C15FDA"/>
    <w:rsid w:val="467122A7"/>
    <w:rsid w:val="490B157B"/>
    <w:rsid w:val="4BC55F4C"/>
    <w:rsid w:val="4BC97964"/>
    <w:rsid w:val="4EC3774A"/>
    <w:rsid w:val="505012EB"/>
    <w:rsid w:val="514D3075"/>
    <w:rsid w:val="51BD7ABF"/>
    <w:rsid w:val="51D90B45"/>
    <w:rsid w:val="52F3109C"/>
    <w:rsid w:val="55B10F3F"/>
    <w:rsid w:val="56230DA8"/>
    <w:rsid w:val="581F387E"/>
    <w:rsid w:val="5BE938D1"/>
    <w:rsid w:val="5CEE2218"/>
    <w:rsid w:val="5E286B41"/>
    <w:rsid w:val="5F412040"/>
    <w:rsid w:val="62FA3C47"/>
    <w:rsid w:val="640C2638"/>
    <w:rsid w:val="6546169D"/>
    <w:rsid w:val="65605927"/>
    <w:rsid w:val="65632C0B"/>
    <w:rsid w:val="683229C8"/>
    <w:rsid w:val="69073138"/>
    <w:rsid w:val="694C2BAD"/>
    <w:rsid w:val="6B867CE0"/>
    <w:rsid w:val="6CE770B4"/>
    <w:rsid w:val="6E725263"/>
    <w:rsid w:val="70BA6C11"/>
    <w:rsid w:val="717523C8"/>
    <w:rsid w:val="724E2B1D"/>
    <w:rsid w:val="73273574"/>
    <w:rsid w:val="77F749A9"/>
    <w:rsid w:val="78264740"/>
    <w:rsid w:val="78B84975"/>
    <w:rsid w:val="7C056CF4"/>
    <w:rsid w:val="7D5F498E"/>
    <w:rsid w:val="7DD7D370"/>
    <w:rsid w:val="7EA502D7"/>
    <w:rsid w:val="7EEFB788"/>
    <w:rsid w:val="7FBF6ED8"/>
    <w:rsid w:val="DBF53FC9"/>
    <w:rsid w:val="E5FF24C3"/>
    <w:rsid w:val="F7D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customStyle="1" w:styleId="8">
    <w:name w:val="未处理的提及1"/>
    <w:basedOn w:val="6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列表段落1"/>
    <w:basedOn w:val="1"/>
    <w:autoRedefine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1424</Words>
  <Characters>1652</Characters>
  <Lines>10</Lines>
  <Paragraphs>3</Paragraphs>
  <TotalTime>1</TotalTime>
  <ScaleCrop>false</ScaleCrop>
  <LinksUpToDate>false</LinksUpToDate>
  <CharactersWithSpaces>1678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2023-08-18T02:14:00Z</dcterms:created>
  <dc:creator>cxm</dc:creator>
  <cp:lastModifiedBy>潇湘夜雨，涛若相惜</cp:lastModifiedBy>
  <dcterms:modified xsi:type="dcterms:W3CDTF">2024-03-19T17:18:06Z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BC6E3762FE4A43B7B2510E5B0CAF3EBE</vt:lpwstr>
  </property>
</Properties>
</file>