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Songti SC Regular" w:hAnsi="Songti SC Regular" w:eastAsia="Songti SC Regular" w:cs="Songti SC Regular"/>
          <w:b/>
          <w:sz w:val="24"/>
          <w:szCs w:val="24"/>
        </w:rPr>
      </w:pPr>
      <w:bookmarkStart w:id="0" w:name="_Hlk50385260"/>
      <w:bookmarkEnd w:id="0"/>
      <w:r>
        <w:rPr>
          <w:rFonts w:hint="eastAsia" w:ascii="Songti SC Regular" w:hAnsi="Songti SC Regular" w:eastAsia="Songti SC Regular" w:cs="Songti SC Regular"/>
          <w:b/>
          <w:sz w:val="24"/>
          <w:szCs w:val="24"/>
        </w:rPr>
        <w:t>微众银行</w:t>
      </w:r>
      <w:r>
        <w:rPr>
          <w:rFonts w:hint="eastAsia" w:ascii="Songti SC Regular" w:hAnsi="Songti SC Regular" w:eastAsia="Songti SC Regular" w:cs="Songti SC Regular"/>
          <w:b/>
          <w:sz w:val="24"/>
          <w:szCs w:val="24"/>
        </w:rPr>
        <w:t>2024</w:t>
      </w:r>
      <w:r>
        <w:rPr>
          <w:rFonts w:hint="eastAsia" w:ascii="Songti SC Regular" w:hAnsi="Songti SC Regular" w:eastAsia="Songti SC Regular" w:cs="Songti SC Regular"/>
          <w:b/>
          <w:sz w:val="24"/>
          <w:szCs w:val="24"/>
        </w:rPr>
        <w:t>实习生招聘简章</w:t>
      </w:r>
    </w:p>
    <w:p>
      <w:pPr>
        <w:spacing w:line="480" w:lineRule="auto"/>
        <w:rPr>
          <w:rFonts w:hint="eastAsia" w:ascii="Songti SC Regular" w:hAnsi="Songti SC Regular" w:eastAsia="Songti SC Regular" w:cs="Songti SC Regular"/>
          <w:b/>
          <w:sz w:val="24"/>
          <w:szCs w:val="24"/>
          <w:u w:val="single"/>
        </w:rPr>
      </w:pPr>
      <w:r>
        <w:rPr>
          <w:rFonts w:hint="eastAsia" w:ascii="Songti SC Regular" w:hAnsi="Songti SC Regular" w:eastAsia="Songti SC Regular" w:cs="Songti SC Regular"/>
          <w:b/>
          <w:sz w:val="24"/>
          <w:szCs w:val="24"/>
          <w:u w:val="single"/>
        </w:rPr>
        <w:t>【面向对象】</w:t>
      </w:r>
    </w:p>
    <w:p>
      <w:pPr>
        <w:spacing w:line="480" w:lineRule="auto"/>
        <w:rPr>
          <w:rFonts w:hint="eastAsia" w:ascii="Songti SC Regular" w:hAnsi="Songti SC Regular" w:eastAsia="Songti SC Regular" w:cs="Songti SC Regular"/>
          <w:sz w:val="24"/>
          <w:szCs w:val="24"/>
        </w:rPr>
      </w:pPr>
      <w:bookmarkStart w:id="1" w:name="_Hlk34946331"/>
      <w:r>
        <w:rPr>
          <w:rFonts w:hint="eastAsia" w:ascii="Songti SC Regular" w:hAnsi="Songti SC Regular" w:eastAsia="Songti SC Regular" w:cs="Songti SC Regular"/>
          <w:sz w:val="24"/>
          <w:szCs w:val="24"/>
        </w:rPr>
        <w:t>2025</w:t>
      </w:r>
      <w:r>
        <w:rPr>
          <w:rFonts w:hint="eastAsia" w:ascii="Songti SC Regular" w:hAnsi="Songti SC Regular" w:eastAsia="Songti SC Regular" w:cs="Songti SC Regular"/>
          <w:sz w:val="24"/>
          <w:szCs w:val="24"/>
        </w:rPr>
        <w:t>届全国统招本科、硕士、博士毕业生</w:t>
      </w:r>
    </w:p>
    <w:bookmarkEnd w:id="1"/>
    <w:p>
      <w:pPr>
        <w:spacing w:line="480" w:lineRule="auto"/>
        <w:rPr>
          <w:rFonts w:hint="eastAsia" w:ascii="Songti SC Regular" w:hAnsi="Songti SC Regular" w:eastAsia="Songti SC Regular" w:cs="Songti SC Regular"/>
          <w:b/>
          <w:sz w:val="24"/>
          <w:szCs w:val="24"/>
        </w:rPr>
      </w:pPr>
    </w:p>
    <w:p>
      <w:pPr>
        <w:spacing w:line="480" w:lineRule="auto"/>
        <w:rPr>
          <w:rFonts w:hint="eastAsia" w:ascii="Songti SC Regular" w:hAnsi="Songti SC Regular" w:eastAsia="Songti SC Regular" w:cs="Songti SC Regular"/>
          <w:b/>
          <w:sz w:val="24"/>
          <w:szCs w:val="24"/>
          <w:u w:val="single"/>
        </w:rPr>
      </w:pPr>
      <w:r>
        <w:rPr>
          <w:rFonts w:hint="eastAsia" w:ascii="Songti SC Regular" w:hAnsi="Songti SC Regular" w:eastAsia="Songti SC Regular" w:cs="Songti SC Regular"/>
          <w:b/>
          <w:sz w:val="24"/>
          <w:szCs w:val="24"/>
          <w:u w:val="single"/>
        </w:rPr>
        <w:t xml:space="preserve">【工作地点】 </w:t>
      </w:r>
    </w:p>
    <w:p>
      <w:pPr>
        <w:spacing w:line="480" w:lineRule="auto"/>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深圳、武汉（技术类）</w:t>
      </w:r>
    </w:p>
    <w:p>
      <w:pPr>
        <w:spacing w:line="480" w:lineRule="auto"/>
        <w:rPr>
          <w:rFonts w:hint="eastAsia" w:ascii="Songti SC Regular" w:hAnsi="Songti SC Regular" w:eastAsia="Songti SC Regular" w:cs="Songti SC Regular"/>
          <w:bCs/>
          <w:sz w:val="24"/>
          <w:szCs w:val="24"/>
        </w:rPr>
      </w:pPr>
    </w:p>
    <w:p>
      <w:pPr>
        <w:spacing w:line="480" w:lineRule="auto"/>
        <w:rPr>
          <w:rFonts w:hint="eastAsia" w:ascii="Songti SC Regular" w:hAnsi="Songti SC Regular" w:eastAsia="Songti SC Regular" w:cs="Songti SC Regular"/>
          <w:b/>
          <w:sz w:val="24"/>
          <w:szCs w:val="24"/>
          <w:u w:val="single"/>
        </w:rPr>
      </w:pPr>
      <w:r>
        <w:rPr>
          <w:rFonts w:hint="eastAsia" w:ascii="Songti SC Regular" w:hAnsi="Songti SC Regular" w:eastAsia="Songti SC Regular" w:cs="Songti SC Regular"/>
          <w:b/>
          <w:sz w:val="24"/>
          <w:szCs w:val="24"/>
          <w:u w:val="single"/>
        </w:rPr>
        <w:t>【招聘</w:t>
      </w:r>
      <w:r>
        <w:rPr>
          <w:rFonts w:hint="eastAsia" w:ascii="Songti SC Regular" w:hAnsi="Songti SC Regular" w:eastAsia="Songti SC Regular" w:cs="Songti SC Regular"/>
          <w:b/>
          <w:sz w:val="24"/>
          <w:szCs w:val="24"/>
          <w:u w:val="single"/>
        </w:rPr>
        <w:t>职</w:t>
      </w:r>
      <w:r>
        <w:rPr>
          <w:rFonts w:hint="eastAsia" w:ascii="Songti SC Regular" w:hAnsi="Songti SC Regular" w:eastAsia="Songti SC Regular" w:cs="Songti SC Regular"/>
          <w:b/>
          <w:sz w:val="24"/>
          <w:szCs w:val="24"/>
          <w:u w:val="single"/>
        </w:rPr>
        <w:t>类】</w:t>
      </w:r>
    </w:p>
    <w:p>
      <w:pPr>
        <w:spacing w:line="480" w:lineRule="auto"/>
        <w:rPr>
          <w:rFonts w:hint="eastAsia" w:ascii="Songti SC Regular" w:hAnsi="Songti SC Regular" w:eastAsia="Songti SC Regular" w:cs="Songti SC Regular"/>
          <w:bCs/>
          <w:sz w:val="24"/>
          <w:szCs w:val="24"/>
        </w:rPr>
      </w:pPr>
      <w:r>
        <w:rPr>
          <w:rFonts w:hint="eastAsia" w:ascii="Songti SC Regular" w:hAnsi="Songti SC Regular" w:eastAsia="Songti SC Regular" w:cs="Songti SC Regular"/>
          <w:bCs/>
          <w:sz w:val="24"/>
          <w:szCs w:val="24"/>
        </w:rPr>
        <w:t>技术研发类、</w:t>
      </w:r>
      <w:r>
        <w:rPr>
          <w:rFonts w:hint="eastAsia" w:ascii="Songti SC Regular" w:hAnsi="Songti SC Regular" w:eastAsia="Songti SC Regular" w:cs="Songti SC Regular"/>
          <w:bCs/>
          <w:sz w:val="24"/>
          <w:szCs w:val="24"/>
        </w:rPr>
        <w:t xml:space="preserve"> </w:t>
      </w:r>
      <w:r>
        <w:rPr>
          <w:rFonts w:hint="eastAsia" w:ascii="Songti SC Regular" w:hAnsi="Songti SC Regular" w:eastAsia="Songti SC Regular" w:cs="Songti SC Regular"/>
          <w:bCs/>
          <w:sz w:val="24"/>
          <w:szCs w:val="24"/>
        </w:rPr>
        <w:t>数据算法类、产品业务类、综合职能类</w:t>
      </w:r>
    </w:p>
    <w:p>
      <w:pPr>
        <w:spacing w:line="480" w:lineRule="auto"/>
        <w:rPr>
          <w:rFonts w:hint="eastAsia" w:ascii="Songti SC Regular" w:hAnsi="Songti SC Regular" w:eastAsia="Songti SC Regular" w:cs="Songti SC Regular"/>
          <w:bCs/>
          <w:sz w:val="24"/>
          <w:szCs w:val="24"/>
          <w:u w:val="single"/>
        </w:rPr>
      </w:pPr>
      <w:r>
        <w:rPr>
          <w:rFonts w:hint="eastAsia" w:ascii="Songti SC Regular" w:hAnsi="Songti SC Regular" w:eastAsia="Songti SC Regular" w:cs="Songti SC Regular"/>
          <w:bCs/>
          <w:sz w:val="24"/>
          <w:szCs w:val="24"/>
          <w:u w:val="single"/>
        </w:rPr>
        <w:t>*</w:t>
      </w:r>
      <w:r>
        <w:rPr>
          <w:rFonts w:hint="eastAsia" w:ascii="Songti SC Regular" w:hAnsi="Songti SC Regular" w:eastAsia="Songti SC Regular" w:cs="Songti SC Regular"/>
          <w:bCs/>
          <w:sz w:val="24"/>
          <w:szCs w:val="24"/>
          <w:u w:val="single"/>
        </w:rPr>
        <w:t>更多岗位，</w:t>
      </w:r>
      <w:r>
        <w:rPr>
          <w:rFonts w:hint="eastAsia" w:ascii="Songti SC Regular" w:hAnsi="Songti SC Regular" w:eastAsia="Songti SC Regular" w:cs="Songti SC Regular"/>
          <w:bCs/>
          <w:sz w:val="24"/>
          <w:szCs w:val="24"/>
          <w:u w:val="single"/>
        </w:rPr>
        <w:t>请</w:t>
      </w:r>
      <w:r>
        <w:rPr>
          <w:rFonts w:hint="eastAsia" w:ascii="Songti SC Regular" w:hAnsi="Songti SC Regular" w:eastAsia="Songti SC Regular" w:cs="Songti SC Regular"/>
          <w:bCs/>
          <w:sz w:val="24"/>
          <w:szCs w:val="24"/>
          <w:u w:val="single"/>
        </w:rPr>
        <w:t>登录</w:t>
      </w:r>
      <w:r>
        <w:rPr>
          <w:rFonts w:hint="eastAsia" w:ascii="Songti SC Regular" w:hAnsi="Songti SC Regular" w:eastAsia="Songti SC Regular" w:cs="Songti SC Regular"/>
          <w:bCs/>
          <w:sz w:val="24"/>
          <w:szCs w:val="24"/>
          <w:u w:val="single"/>
        </w:rPr>
        <w:t>campus.webank.com</w:t>
      </w:r>
      <w:r>
        <w:rPr>
          <w:rFonts w:hint="eastAsia" w:ascii="Songti SC Regular" w:hAnsi="Songti SC Regular" w:eastAsia="Songti SC Regular" w:cs="Songti SC Regular"/>
          <w:bCs/>
          <w:sz w:val="24"/>
          <w:szCs w:val="24"/>
          <w:u w:val="single"/>
        </w:rPr>
        <w:t>查看</w:t>
      </w:r>
    </w:p>
    <w:p>
      <w:pPr>
        <w:spacing w:line="480" w:lineRule="auto"/>
        <w:rPr>
          <w:rFonts w:hint="eastAsia" w:ascii="Songti SC Regular" w:hAnsi="Songti SC Regular" w:eastAsia="Songti SC Regular" w:cs="Songti SC Regular"/>
          <w:bCs/>
          <w:sz w:val="24"/>
          <w:szCs w:val="24"/>
        </w:rPr>
      </w:pPr>
    </w:p>
    <w:p>
      <w:pPr>
        <w:spacing w:line="480" w:lineRule="auto"/>
        <w:rPr>
          <w:rFonts w:hint="eastAsia" w:ascii="Songti SC Regular" w:hAnsi="Songti SC Regular" w:eastAsia="Songti SC Regular" w:cs="Songti SC Regular"/>
          <w:b/>
          <w:sz w:val="24"/>
          <w:szCs w:val="24"/>
          <w:u w:val="single"/>
        </w:rPr>
      </w:pPr>
      <w:r>
        <w:rPr>
          <w:rFonts w:hint="eastAsia" w:ascii="Songti SC Regular" w:hAnsi="Songti SC Regular" w:eastAsia="Songti SC Regular" w:cs="Songti SC Regular"/>
          <w:b/>
          <w:sz w:val="24"/>
          <w:szCs w:val="24"/>
          <w:u w:val="single"/>
        </w:rPr>
        <w:t>【招聘</w:t>
      </w:r>
      <w:r>
        <w:rPr>
          <w:rFonts w:hint="eastAsia" w:ascii="Songti SC Regular" w:hAnsi="Songti SC Regular" w:eastAsia="Songti SC Regular" w:cs="Songti SC Regular"/>
          <w:b/>
          <w:sz w:val="24"/>
          <w:szCs w:val="24"/>
          <w:u w:val="single"/>
        </w:rPr>
        <w:t>流程</w:t>
      </w:r>
      <w:r>
        <w:rPr>
          <w:rFonts w:hint="eastAsia" w:ascii="Songti SC Regular" w:hAnsi="Songti SC Regular" w:eastAsia="Songti SC Regular" w:cs="Songti SC Regular"/>
          <w:b/>
          <w:sz w:val="24"/>
          <w:szCs w:val="24"/>
          <w:u w:val="single"/>
        </w:rPr>
        <w:t>】</w:t>
      </w:r>
      <w:r>
        <w:rPr>
          <w:rFonts w:hint="eastAsia" w:ascii="Songti SC Regular" w:hAnsi="Songti SC Regular" w:eastAsia="Songti SC Regular" w:cs="Songti SC Regular"/>
          <w:b/>
          <w:sz w:val="24"/>
          <w:szCs w:val="24"/>
          <w:u w:val="single"/>
        </w:rPr>
        <w:t xml:space="preserve"> </w:t>
      </w:r>
    </w:p>
    <w:p>
      <w:pPr>
        <w:spacing w:line="480" w:lineRule="auto"/>
        <w:rPr>
          <w:rFonts w:hint="eastAsia" w:ascii="Songti SC Regular" w:hAnsi="Songti SC Regular" w:eastAsia="Songti SC Regular" w:cs="Songti SC Regular"/>
          <w:bCs/>
          <w:sz w:val="24"/>
          <w:szCs w:val="24"/>
        </w:rPr>
      </w:pPr>
      <w:r>
        <w:rPr>
          <w:rFonts w:hint="eastAsia" w:ascii="Songti SC Regular" w:hAnsi="Songti SC Regular" w:eastAsia="Songti SC Regular" w:cs="Songti SC Regular"/>
          <w:bCs/>
          <w:sz w:val="24"/>
          <w:szCs w:val="24"/>
        </w:rPr>
        <w:t>简历投递及测评：</w:t>
      </w:r>
      <w:r>
        <w:rPr>
          <w:rFonts w:hint="eastAsia" w:ascii="Songti SC Regular" w:hAnsi="Songti SC Regular" w:eastAsia="Songti SC Regular" w:cs="Songti SC Regular"/>
          <w:bCs/>
          <w:sz w:val="24"/>
          <w:szCs w:val="24"/>
        </w:rPr>
        <w:t>3月至5月</w:t>
      </w:r>
    </w:p>
    <w:p>
      <w:pPr>
        <w:spacing w:line="480" w:lineRule="auto"/>
        <w:rPr>
          <w:rFonts w:hint="eastAsia" w:ascii="Songti SC Regular" w:hAnsi="Songti SC Regular" w:eastAsia="Songti SC Regular" w:cs="Songti SC Regular"/>
          <w:bCs/>
          <w:sz w:val="24"/>
          <w:szCs w:val="24"/>
        </w:rPr>
      </w:pPr>
      <w:r>
        <w:rPr>
          <w:rFonts w:hint="eastAsia" w:ascii="Songti SC Regular" w:hAnsi="Songti SC Regular" w:eastAsia="Songti SC Regular" w:cs="Songti SC Regular"/>
          <w:bCs/>
          <w:sz w:val="24"/>
          <w:szCs w:val="24"/>
        </w:rPr>
        <w:t>线上笔试：</w:t>
      </w:r>
      <w:r>
        <w:rPr>
          <w:rFonts w:hint="eastAsia" w:ascii="Songti SC Regular" w:hAnsi="Songti SC Regular" w:eastAsia="Songti SC Regular" w:cs="Songti SC Regular"/>
          <w:bCs/>
          <w:sz w:val="24"/>
          <w:szCs w:val="24"/>
        </w:rPr>
        <w:t>3</w:t>
      </w:r>
      <w:r>
        <w:rPr>
          <w:rFonts w:hint="eastAsia" w:ascii="Songti SC Regular" w:hAnsi="Songti SC Regular" w:eastAsia="Songti SC Regular" w:cs="Songti SC Regular"/>
          <w:bCs/>
          <w:sz w:val="24"/>
          <w:szCs w:val="24"/>
        </w:rPr>
        <w:t>月中旬</w:t>
      </w:r>
      <w:r>
        <w:rPr>
          <w:rFonts w:hint="eastAsia" w:ascii="Songti SC Regular" w:hAnsi="Songti SC Regular" w:eastAsia="Songti SC Regular" w:cs="Songti SC Regular"/>
          <w:bCs/>
          <w:sz w:val="24"/>
          <w:szCs w:val="24"/>
        </w:rPr>
        <w:t>起</w:t>
      </w:r>
    </w:p>
    <w:p>
      <w:pPr>
        <w:spacing w:line="480" w:lineRule="auto"/>
        <w:rPr>
          <w:rFonts w:hint="eastAsia" w:ascii="Songti SC Regular" w:hAnsi="Songti SC Regular" w:eastAsia="Songti SC Regular" w:cs="Songti SC Regular"/>
          <w:bCs/>
          <w:sz w:val="24"/>
          <w:szCs w:val="24"/>
        </w:rPr>
      </w:pPr>
      <w:r>
        <w:rPr>
          <w:rFonts w:hint="eastAsia" w:ascii="Songti SC Regular" w:hAnsi="Songti SC Regular" w:eastAsia="Songti SC Regular" w:cs="Songti SC Regular"/>
          <w:bCs/>
          <w:sz w:val="24"/>
          <w:szCs w:val="24"/>
        </w:rPr>
        <w:t>面试安排：</w:t>
      </w:r>
      <w:r>
        <w:rPr>
          <w:rFonts w:hint="eastAsia" w:ascii="Songti SC Regular" w:hAnsi="Songti SC Regular" w:eastAsia="Songti SC Regular" w:cs="Songti SC Regular"/>
          <w:bCs/>
          <w:sz w:val="24"/>
          <w:szCs w:val="24"/>
        </w:rPr>
        <w:t>3月中旬至6月持续安排</w:t>
      </w:r>
    </w:p>
    <w:p>
      <w:pPr>
        <w:spacing w:line="480" w:lineRule="auto"/>
        <w:rPr>
          <w:rFonts w:hint="eastAsia" w:ascii="Songti SC Regular" w:hAnsi="Songti SC Regular" w:eastAsia="Songti SC Regular" w:cs="Songti SC Regular"/>
          <w:bCs/>
          <w:sz w:val="24"/>
          <w:szCs w:val="24"/>
        </w:rPr>
      </w:pPr>
      <w:r>
        <w:rPr>
          <w:rFonts w:hint="eastAsia" w:ascii="Songti SC Regular" w:hAnsi="Songti SC Regular" w:eastAsia="Songti SC Regular" w:cs="Songti SC Regular"/>
          <w:bCs/>
          <w:sz w:val="24"/>
          <w:szCs w:val="24"/>
        </w:rPr>
        <w:t>OFFER发放：4月</w:t>
      </w:r>
      <w:r>
        <w:rPr>
          <w:rFonts w:hint="eastAsia" w:ascii="Songti SC Regular" w:hAnsi="Songti SC Regular" w:eastAsia="Songti SC Regular" w:cs="Songti SC Regular"/>
          <w:bCs/>
          <w:sz w:val="24"/>
          <w:szCs w:val="24"/>
        </w:rPr>
        <w:t>中旬</w:t>
      </w:r>
      <w:r>
        <w:rPr>
          <w:rFonts w:hint="eastAsia" w:ascii="Songti SC Regular" w:hAnsi="Songti SC Regular" w:eastAsia="Songti SC Regular" w:cs="Songti SC Regular"/>
          <w:bCs/>
          <w:sz w:val="24"/>
          <w:szCs w:val="24"/>
        </w:rPr>
        <w:t>起</w:t>
      </w:r>
    </w:p>
    <w:p>
      <w:pPr>
        <w:spacing w:line="480" w:lineRule="auto"/>
        <w:rPr>
          <w:rFonts w:hint="eastAsia" w:ascii="Songti SC Regular" w:hAnsi="Songti SC Regular" w:eastAsia="Songti SC Regular" w:cs="Songti SC Regular"/>
          <w:bCs/>
          <w:sz w:val="24"/>
          <w:szCs w:val="24"/>
        </w:rPr>
      </w:pPr>
    </w:p>
    <w:p>
      <w:pPr>
        <w:spacing w:line="480" w:lineRule="auto"/>
        <w:rPr>
          <w:rFonts w:hint="eastAsia" w:ascii="Songti SC Regular" w:hAnsi="Songti SC Regular" w:eastAsia="Songti SC Regular" w:cs="Songti SC Regular"/>
          <w:b/>
          <w:bCs/>
          <w:kern w:val="0"/>
          <w:sz w:val="24"/>
          <w:szCs w:val="24"/>
          <w:u w:val="single"/>
        </w:rPr>
      </w:pPr>
      <w:r>
        <w:rPr>
          <w:rFonts w:hint="eastAsia" w:ascii="Songti SC Regular" w:hAnsi="Songti SC Regular" w:eastAsia="Songti SC Regular" w:cs="Songti SC Regular"/>
          <w:b/>
          <w:bCs/>
          <w:kern w:val="0"/>
          <w:sz w:val="24"/>
          <w:szCs w:val="24"/>
          <w:u w:val="single"/>
        </w:rPr>
        <w:t>【简历投递】</w:t>
      </w:r>
    </w:p>
    <w:p>
      <w:pPr>
        <w:spacing w:line="480" w:lineRule="auto"/>
        <w:rPr>
          <w:rFonts w:hint="eastAsia" w:ascii="Songti SC Regular" w:hAnsi="Songti SC Regular" w:eastAsia="Songti SC Regular" w:cs="Songti SC Regular"/>
          <w:b/>
          <w:sz w:val="24"/>
          <w:szCs w:val="24"/>
        </w:rPr>
      </w:pPr>
      <w:r>
        <w:rPr>
          <w:rFonts w:hint="eastAsia" w:ascii="Songti SC Regular" w:hAnsi="Songti SC Regular" w:eastAsia="Songti SC Regular" w:cs="Songti SC Regular"/>
          <w:b/>
          <w:bCs/>
          <w:sz w:val="24"/>
          <w:szCs w:val="24"/>
        </w:rPr>
        <w:t>投递方式</w:t>
      </w:r>
    </w:p>
    <w:p>
      <w:pPr>
        <w:spacing w:line="480" w:lineRule="auto"/>
        <w:rPr>
          <w:rFonts w:hint="eastAsia" w:ascii="Songti SC Regular" w:hAnsi="Songti SC Regular" w:eastAsia="Songti SC Regular" w:cs="Songti SC Regular"/>
          <w:b/>
          <w:sz w:val="24"/>
          <w:szCs w:val="24"/>
        </w:rPr>
      </w:pPr>
      <w:r>
        <w:rPr>
          <w:rFonts w:hint="eastAsia" w:ascii="Songti SC Regular" w:hAnsi="Songti SC Regular" w:eastAsia="Songti SC Regular" w:cs="Songti SC Regular"/>
          <w:b/>
          <w:sz w:val="24"/>
          <w:szCs w:val="24"/>
        </w:rPr>
        <w:t>1</w:t>
      </w:r>
      <w:r>
        <w:rPr>
          <w:rFonts w:hint="eastAsia" w:ascii="Songti SC Regular" w:hAnsi="Songti SC Regular" w:eastAsia="Songti SC Regular" w:cs="Songti SC Regular"/>
          <w:b/>
          <w:sz w:val="24"/>
          <w:szCs w:val="24"/>
        </w:rPr>
        <w:t>、P</w:t>
      </w:r>
      <w:r>
        <w:rPr>
          <w:rFonts w:hint="eastAsia" w:ascii="Songti SC Regular" w:hAnsi="Songti SC Regular" w:eastAsia="Songti SC Regular" w:cs="Songti SC Regular"/>
          <w:b/>
          <w:sz w:val="24"/>
          <w:szCs w:val="24"/>
        </w:rPr>
        <w:t>C</w:t>
      </w:r>
      <w:r>
        <w:rPr>
          <w:rFonts w:hint="eastAsia" w:ascii="Songti SC Regular" w:hAnsi="Songti SC Regular" w:eastAsia="Songti SC Regular" w:cs="Songti SC Regular"/>
          <w:b/>
          <w:sz w:val="24"/>
          <w:szCs w:val="24"/>
        </w:rPr>
        <w:t>端</w:t>
      </w:r>
    </w:p>
    <w:p>
      <w:pPr>
        <w:spacing w:line="480" w:lineRule="auto"/>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bCs/>
          <w:sz w:val="24"/>
          <w:szCs w:val="24"/>
        </w:rPr>
        <w:t>登录招聘官网在线网申：</w:t>
      </w:r>
      <w:r>
        <w:rPr>
          <w:rFonts w:hint="eastAsia" w:ascii="Songti SC Regular" w:hAnsi="Songti SC Regular" w:eastAsia="Songti SC Regular" w:cs="Songti SC Regular"/>
          <w:sz w:val="24"/>
          <w:szCs w:val="24"/>
        </w:rPr>
        <w:t>campus.webank.com</w:t>
      </w:r>
    </w:p>
    <w:p>
      <w:pPr>
        <w:spacing w:line="480" w:lineRule="auto"/>
        <w:rPr>
          <w:rFonts w:hint="eastAsia" w:ascii="Songti SC Regular" w:hAnsi="Songti SC Regular" w:eastAsia="Songti SC Regular" w:cs="Songti SC Regular"/>
          <w:b/>
          <w:bCs/>
          <w:sz w:val="24"/>
          <w:szCs w:val="24"/>
        </w:rPr>
      </w:pPr>
      <w:r>
        <w:rPr>
          <w:rFonts w:hint="eastAsia" w:ascii="Songti SC Regular" w:hAnsi="Songti SC Regular" w:eastAsia="Songti SC Regular" w:cs="Songti SC Regular"/>
          <w:b/>
          <w:bCs/>
          <w:sz w:val="24"/>
          <w:szCs w:val="24"/>
        </w:rPr>
        <w:t>2、移动端</w:t>
      </w:r>
      <w:bookmarkStart w:id="3" w:name="_GoBack"/>
      <w:bookmarkEnd w:id="3"/>
    </w:p>
    <w:p>
      <w:pPr>
        <w:spacing w:line="480" w:lineRule="auto"/>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关注“We</w:t>
      </w:r>
      <w:r>
        <w:rPr>
          <w:rFonts w:hint="eastAsia" w:ascii="Songti SC Regular" w:hAnsi="Songti SC Regular" w:eastAsia="Songti SC Regular" w:cs="Songti SC Regular"/>
          <w:sz w:val="24"/>
          <w:szCs w:val="24"/>
        </w:rPr>
        <w:t>B</w:t>
      </w:r>
      <w:r>
        <w:rPr>
          <w:rFonts w:hint="eastAsia" w:ascii="Songti SC Regular" w:hAnsi="Songti SC Regular" w:eastAsia="Songti SC Regular" w:cs="Songti SC Regular"/>
          <w:sz w:val="24"/>
          <w:szCs w:val="24"/>
        </w:rPr>
        <w:t>ank招聘”公众号，查阅最新推文，或在导航栏-校园招聘一键投递</w:t>
      </w:r>
    </w:p>
    <w:p>
      <w:pPr>
        <w:spacing w:line="480" w:lineRule="auto"/>
        <w:rPr>
          <w:rFonts w:hint="eastAsia" w:ascii="Songti SC Regular" w:hAnsi="Songti SC Regular" w:eastAsia="Songti SC Regular" w:cs="Songti SC Regular"/>
          <w:sz w:val="24"/>
          <w:szCs w:val="24"/>
        </w:rPr>
      </w:pPr>
    </w:p>
    <w:p>
      <w:pPr>
        <w:spacing w:line="480" w:lineRule="auto"/>
        <w:rPr>
          <w:rFonts w:hint="eastAsia" w:ascii="Songti SC Regular" w:hAnsi="Songti SC Regular" w:eastAsia="Songti SC Regular" w:cs="Songti SC Regular"/>
          <w:b/>
          <w:sz w:val="24"/>
          <w:szCs w:val="24"/>
        </w:rPr>
      </w:pPr>
      <w:r>
        <w:rPr>
          <w:rFonts w:hint="eastAsia" w:ascii="Songti SC Regular" w:hAnsi="Songti SC Regular" w:eastAsia="Songti SC Regular" w:cs="Songti SC Regular"/>
          <w:b/>
          <w:sz w:val="24"/>
          <w:szCs w:val="24"/>
        </w:rPr>
        <w:t>内部推荐</w:t>
      </w:r>
    </w:p>
    <w:p>
      <w:pPr>
        <w:spacing w:line="480" w:lineRule="auto"/>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找到在微众的师兄 /</w:t>
      </w:r>
      <w:r>
        <w:rPr>
          <w:rFonts w:hint="eastAsia" w:ascii="Songti SC Regular" w:hAnsi="Songti SC Regular" w:eastAsia="Songti SC Regular" w:cs="Songti SC Regular"/>
          <w:sz w:val="24"/>
          <w:szCs w:val="24"/>
        </w:rPr>
        <w:t xml:space="preserve"> </w:t>
      </w:r>
      <w:r>
        <w:rPr>
          <w:rFonts w:hint="eastAsia" w:ascii="Songti SC Regular" w:hAnsi="Songti SC Regular" w:eastAsia="Songti SC Regular" w:cs="Songti SC Regular"/>
          <w:sz w:val="24"/>
          <w:szCs w:val="24"/>
        </w:rPr>
        <w:t>师姐 /</w:t>
      </w:r>
      <w:r>
        <w:rPr>
          <w:rFonts w:hint="eastAsia" w:ascii="Songti SC Regular" w:hAnsi="Songti SC Regular" w:eastAsia="Songti SC Regular" w:cs="Songti SC Regular"/>
          <w:sz w:val="24"/>
          <w:szCs w:val="24"/>
        </w:rPr>
        <w:t xml:space="preserve"> </w:t>
      </w:r>
      <w:r>
        <w:rPr>
          <w:rFonts w:hint="eastAsia" w:ascii="Songti SC Regular" w:hAnsi="Songti SC Regular" w:eastAsia="Songti SC Regular" w:cs="Songti SC Regular"/>
          <w:sz w:val="24"/>
          <w:szCs w:val="24"/>
        </w:rPr>
        <w:t>实习的同学</w:t>
      </w:r>
    </w:p>
    <w:p>
      <w:pPr>
        <w:pStyle w:val="10"/>
        <w:numPr>
          <w:ilvl w:val="0"/>
          <w:numId w:val="1"/>
        </w:numPr>
        <w:spacing w:line="480" w:lineRule="auto"/>
        <w:ind w:firstLineChars="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通过T</w:t>
      </w:r>
      <w:r>
        <w:rPr>
          <w:rFonts w:hint="eastAsia" w:ascii="Songti SC Regular" w:hAnsi="Songti SC Regular" w:eastAsia="Songti SC Regular" w:cs="Songti SC Regular"/>
          <w:sz w:val="24"/>
          <w:szCs w:val="24"/>
        </w:rPr>
        <w:t>A</w:t>
      </w:r>
      <w:r>
        <w:rPr>
          <w:rFonts w:hint="eastAsia" w:ascii="Songti SC Regular" w:hAnsi="Songti SC Regular" w:eastAsia="Songti SC Regular" w:cs="Songti SC Regular"/>
          <w:sz w:val="24"/>
          <w:szCs w:val="24"/>
        </w:rPr>
        <w:t>的专属内推码</w:t>
      </w:r>
    </w:p>
    <w:p>
      <w:pPr>
        <w:pStyle w:val="10"/>
        <w:numPr>
          <w:ilvl w:val="0"/>
          <w:numId w:val="1"/>
        </w:numPr>
        <w:spacing w:line="480" w:lineRule="auto"/>
        <w:ind w:firstLineChars="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获取内推海报，扫码投递</w:t>
      </w:r>
    </w:p>
    <w:p>
      <w:pPr>
        <w:spacing w:line="480" w:lineRule="auto"/>
        <w:jc w:val="center"/>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drawing>
          <wp:inline distT="0" distB="0" distL="0" distR="0">
            <wp:extent cx="1203960" cy="12039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03960" cy="1203960"/>
                    </a:xfrm>
                    <a:prstGeom prst="rect">
                      <a:avLst/>
                    </a:prstGeom>
                    <a:noFill/>
                    <a:ln>
                      <a:noFill/>
                    </a:ln>
                  </pic:spPr>
                </pic:pic>
              </a:graphicData>
            </a:graphic>
          </wp:inline>
        </w:drawing>
      </w:r>
    </w:p>
    <w:p>
      <w:pPr>
        <w:spacing w:line="480" w:lineRule="auto"/>
        <w:jc w:val="center"/>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扫码关注We</w:t>
      </w:r>
      <w:r>
        <w:rPr>
          <w:rFonts w:hint="eastAsia" w:ascii="Songti SC Regular" w:hAnsi="Songti SC Regular" w:eastAsia="Songti SC Regular" w:cs="Songti SC Regular"/>
          <w:sz w:val="24"/>
          <w:szCs w:val="24"/>
        </w:rPr>
        <w:t>B</w:t>
      </w:r>
      <w:r>
        <w:rPr>
          <w:rFonts w:hint="eastAsia" w:ascii="Songti SC Regular" w:hAnsi="Songti SC Regular" w:eastAsia="Songti SC Regular" w:cs="Songti SC Regular"/>
          <w:sz w:val="24"/>
          <w:szCs w:val="24"/>
        </w:rPr>
        <w:t>ank招聘</w:t>
      </w:r>
    </w:p>
    <w:p>
      <w:pPr>
        <w:spacing w:line="480" w:lineRule="auto"/>
        <w:jc w:val="center"/>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了解更多招聘动态</w:t>
      </w:r>
    </w:p>
    <w:p>
      <w:pPr>
        <w:spacing w:line="480" w:lineRule="auto"/>
        <w:jc w:val="center"/>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期待与你一起</w:t>
      </w:r>
    </w:p>
    <w:p>
      <w:pPr>
        <w:spacing w:line="480" w:lineRule="auto"/>
        <w:jc w:val="center"/>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触发更多可能</w:t>
      </w:r>
    </w:p>
    <w:p>
      <w:pPr>
        <w:spacing w:line="480" w:lineRule="auto"/>
        <w:rPr>
          <w:rFonts w:hint="eastAsia" w:ascii="Songti SC Regular" w:hAnsi="Songti SC Regular" w:eastAsia="Songti SC Regular" w:cs="Songti SC Regular"/>
          <w:b/>
          <w:bCs/>
          <w:color w:val="548235" w:themeColor="accent6" w:themeShade="BF"/>
          <w:sz w:val="24"/>
          <w:szCs w:val="24"/>
        </w:rPr>
      </w:pPr>
    </w:p>
    <w:p>
      <w:pPr>
        <w:spacing w:line="480" w:lineRule="auto"/>
        <w:rPr>
          <w:rFonts w:hint="eastAsia" w:ascii="Songti SC Regular" w:hAnsi="Songti SC Regular" w:eastAsia="Songti SC Regular" w:cs="Songti SC Regular"/>
          <w:sz w:val="24"/>
          <w:szCs w:val="24"/>
        </w:rPr>
      </w:pPr>
    </w:p>
    <w:p>
      <w:pPr>
        <w:spacing w:line="480" w:lineRule="auto"/>
        <w:rPr>
          <w:rFonts w:hint="eastAsia" w:ascii="Songti SC Regular" w:hAnsi="Songti SC Regular" w:eastAsia="Songti SC Regular" w:cs="Songti SC Regular"/>
          <w:sz w:val="24"/>
          <w:szCs w:val="24"/>
        </w:rPr>
      </w:pPr>
    </w:p>
    <w:p>
      <w:pPr>
        <w:spacing w:line="480" w:lineRule="auto"/>
        <w:jc w:val="center"/>
        <w:rPr>
          <w:rFonts w:hint="eastAsia" w:ascii="Songti SC Regular" w:hAnsi="Songti SC Regular" w:eastAsia="Songti SC Regular" w:cs="Songti SC Regular"/>
          <w:b/>
          <w:sz w:val="24"/>
          <w:szCs w:val="24"/>
        </w:rPr>
      </w:pPr>
      <w:r>
        <w:rPr>
          <w:rFonts w:hint="eastAsia" w:ascii="Songti SC Regular" w:hAnsi="Songti SC Regular" w:eastAsia="Songti SC Regular" w:cs="Songti SC Regular"/>
          <w:b/>
          <w:sz w:val="24"/>
          <w:szCs w:val="24"/>
        </w:rPr>
        <w:t>微众银行简介</w:t>
      </w:r>
    </w:p>
    <w:p>
      <w:pPr>
        <w:spacing w:line="480" w:lineRule="auto"/>
        <w:jc w:val="center"/>
        <w:rPr>
          <w:rFonts w:hint="eastAsia" w:ascii="Songti SC Regular" w:hAnsi="Songti SC Regular" w:eastAsia="Songti SC Regular" w:cs="Songti SC Regular"/>
          <w:b/>
          <w:sz w:val="24"/>
          <w:szCs w:val="24"/>
        </w:rPr>
      </w:pPr>
    </w:p>
    <w:p>
      <w:pPr>
        <w:spacing w:line="480" w:lineRule="auto"/>
        <w:ind w:firstLine="480" w:firstLineChars="20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微众银行是全球领先的数字银行。本行以“让金融普惠大众”为使命，以科技为发展驱动力，专注为小微企业和普罗大众提供更为优质、便捷的金融服务。</w:t>
      </w:r>
    </w:p>
    <w:p>
      <w:pPr>
        <w:spacing w:line="480" w:lineRule="auto"/>
        <w:ind w:firstLine="480" w:firstLineChars="20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开业九年来，本行坚持践行普惠、服务小微，推出“微粒贷”、“微业贷”、“微众银行财富+</w:t>
      </w:r>
      <w:r>
        <w:rPr>
          <w:rFonts w:hint="eastAsia" w:ascii="Songti SC Regular" w:hAnsi="Songti SC Regular" w:eastAsia="Songti SC Regular" w:cs="Songti SC Regular"/>
          <w:sz w:val="24"/>
          <w:szCs w:val="24"/>
        </w:rPr>
        <w:t>”等一系列符合国家政策导向的普惠金融产品</w:t>
      </w:r>
      <w:r>
        <w:rPr>
          <w:rFonts w:hint="eastAsia" w:ascii="Songti SC Regular" w:hAnsi="Songti SC Regular" w:eastAsia="Songti SC Regular" w:cs="Songti SC Regular"/>
          <w:sz w:val="24"/>
          <w:szCs w:val="24"/>
        </w:rPr>
        <w:t>。目前，本行服务个人客户突破</w:t>
      </w:r>
      <w:r>
        <w:rPr>
          <w:rFonts w:hint="eastAsia" w:ascii="Songti SC Regular" w:hAnsi="Songti SC Regular" w:eastAsia="Songti SC Regular" w:cs="Songti SC Regular"/>
          <w:sz w:val="24"/>
          <w:szCs w:val="24"/>
        </w:rPr>
        <w:t>3</w:t>
      </w:r>
      <w:r>
        <w:rPr>
          <w:rFonts w:hint="eastAsia" w:ascii="Songti SC Regular" w:hAnsi="Songti SC Regular" w:eastAsia="Songti SC Regular" w:cs="Songti SC Regular"/>
          <w:sz w:val="24"/>
          <w:szCs w:val="24"/>
        </w:rPr>
        <w:t>.</w:t>
      </w:r>
      <w:r>
        <w:rPr>
          <w:rFonts w:hint="eastAsia" w:ascii="Songti SC Regular" w:hAnsi="Songti SC Regular" w:eastAsia="Songti SC Regular" w:cs="Songti SC Regular"/>
          <w:sz w:val="24"/>
          <w:szCs w:val="24"/>
        </w:rPr>
        <w:t>7亿人</w:t>
      </w:r>
      <w:r>
        <w:rPr>
          <w:rFonts w:hint="eastAsia" w:ascii="Songti SC Regular" w:hAnsi="Songti SC Regular" w:eastAsia="Songti SC Regular" w:cs="Songti SC Regular"/>
          <w:sz w:val="24"/>
          <w:szCs w:val="24"/>
        </w:rPr>
        <w:t>、</w:t>
      </w:r>
      <w:r>
        <w:rPr>
          <w:rFonts w:hint="eastAsia" w:ascii="Songti SC Regular" w:hAnsi="Songti SC Regular" w:eastAsia="Songti SC Regular" w:cs="Songti SC Regular"/>
          <w:sz w:val="24"/>
          <w:szCs w:val="24"/>
        </w:rPr>
        <w:t>小微市场主体</w:t>
      </w:r>
      <w:r>
        <w:rPr>
          <w:rFonts w:hint="eastAsia" w:ascii="Songti SC Regular" w:hAnsi="Songti SC Regular" w:eastAsia="Songti SC Regular" w:cs="Songti SC Regular"/>
          <w:sz w:val="24"/>
          <w:szCs w:val="24"/>
        </w:rPr>
        <w:t>超</w:t>
      </w:r>
      <w:r>
        <w:rPr>
          <w:rFonts w:hint="eastAsia" w:ascii="Songti SC Regular" w:hAnsi="Songti SC Regular" w:eastAsia="Songti SC Regular" w:cs="Songti SC Regular"/>
          <w:sz w:val="24"/>
          <w:szCs w:val="24"/>
        </w:rPr>
        <w:t>410万</w:t>
      </w:r>
      <w:r>
        <w:rPr>
          <w:rFonts w:hint="eastAsia" w:ascii="Songti SC Regular" w:hAnsi="Songti SC Regular" w:eastAsia="Songti SC Regular" w:cs="Songti SC Regular"/>
          <w:sz w:val="24"/>
          <w:szCs w:val="24"/>
        </w:rPr>
        <w:t>，在践行普惠金融、服务实体经济、深化金融供给侧结构性改革和解决金融服务不平衡不充分问题等方面取得积极成效。</w:t>
      </w:r>
    </w:p>
    <w:p>
      <w:pPr>
        <w:spacing w:line="480" w:lineRule="auto"/>
        <w:ind w:firstLine="480" w:firstLineChars="20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开业九年来，本行持续在区块链、人工智能、大数据和云计算等关键技术领域开展研用攻关，并</w:t>
      </w:r>
      <w:bookmarkStart w:id="2" w:name="_Hlk42868885"/>
      <w:r>
        <w:rPr>
          <w:rFonts w:hint="eastAsia" w:ascii="Songti SC Regular" w:hAnsi="Songti SC Regular" w:eastAsia="Songti SC Regular" w:cs="Songti SC Regular"/>
          <w:sz w:val="24"/>
          <w:szCs w:val="24"/>
        </w:rPr>
        <w:t>建成全球首个完全自主可控、支持亿级用户和高并发交易的分布式核心系统</w:t>
      </w:r>
      <w:bookmarkEnd w:id="2"/>
      <w:r>
        <w:rPr>
          <w:rFonts w:hint="eastAsia" w:ascii="Songti SC Regular" w:hAnsi="Songti SC Regular" w:eastAsia="Songti SC Regular" w:cs="Songti SC Regular"/>
          <w:sz w:val="24"/>
          <w:szCs w:val="24"/>
        </w:rPr>
        <w:t>，是国内首家获得国家高新技术企业认证的商业银行。本行自成立以来，科技人员占比始终保持在</w:t>
      </w:r>
      <w:r>
        <w:rPr>
          <w:rFonts w:hint="eastAsia" w:ascii="Songti SC Regular" w:hAnsi="Songti SC Regular" w:eastAsia="Songti SC Regular" w:cs="Songti SC Regular"/>
          <w:sz w:val="24"/>
          <w:szCs w:val="24"/>
        </w:rPr>
        <w:t>50%以上，历年科技研发费用占营业收入比重</w:t>
      </w:r>
      <w:r>
        <w:rPr>
          <w:rFonts w:hint="eastAsia" w:ascii="Songti SC Regular" w:hAnsi="Songti SC Regular" w:eastAsia="Songti SC Regular" w:cs="Songti SC Regular"/>
          <w:sz w:val="24"/>
          <w:szCs w:val="24"/>
        </w:rPr>
        <w:t>约</w:t>
      </w:r>
      <w:r>
        <w:rPr>
          <w:rFonts w:hint="eastAsia" w:ascii="Songti SC Regular" w:hAnsi="Songti SC Regular" w:eastAsia="Songti SC Regular" w:cs="Songti SC Regular"/>
          <w:sz w:val="24"/>
          <w:szCs w:val="24"/>
        </w:rPr>
        <w:t>10%，累计申请发明专利</w:t>
      </w:r>
      <w:r>
        <w:rPr>
          <w:rFonts w:hint="eastAsia" w:ascii="Songti SC Regular" w:hAnsi="Songti SC Regular" w:eastAsia="Songti SC Regular" w:cs="Songti SC Regular"/>
          <w:sz w:val="24"/>
          <w:szCs w:val="24"/>
        </w:rPr>
        <w:t>超</w:t>
      </w:r>
      <w:r>
        <w:rPr>
          <w:rFonts w:hint="eastAsia" w:ascii="Songti SC Regular" w:hAnsi="Songti SC Regular" w:eastAsia="Songti SC Regular" w:cs="Songti SC Regular"/>
          <w:sz w:val="24"/>
          <w:szCs w:val="24"/>
        </w:rPr>
        <w:t>3600项。</w:t>
      </w:r>
      <w:r>
        <w:rPr>
          <w:rFonts w:hint="eastAsia" w:ascii="Songti SC Regular" w:hAnsi="Songti SC Regular" w:eastAsia="Songti SC Regular" w:cs="Songti SC Regular"/>
          <w:sz w:val="24"/>
          <w:szCs w:val="24"/>
        </w:rPr>
        <w:t>同时</w:t>
      </w:r>
      <w:r>
        <w:rPr>
          <w:rFonts w:hint="eastAsia" w:ascii="Songti SC Regular" w:hAnsi="Songti SC Regular" w:eastAsia="Songti SC Regular" w:cs="Songti SC Regular"/>
          <w:sz w:val="24"/>
          <w:szCs w:val="24"/>
        </w:rPr>
        <w:t>，</w:t>
      </w:r>
      <w:r>
        <w:rPr>
          <w:rFonts w:hint="eastAsia" w:ascii="Songti SC Regular" w:hAnsi="Songti SC Regular" w:eastAsia="Songti SC Regular" w:cs="Songti SC Regular"/>
          <w:sz w:val="24"/>
          <w:szCs w:val="24"/>
        </w:rPr>
        <w:t>本行将主要技术成果在国内外全面开源，通过连接</w:t>
      </w:r>
      <w:r>
        <w:rPr>
          <w:rFonts w:hint="eastAsia" w:ascii="Songti SC Regular" w:hAnsi="Songti SC Regular" w:eastAsia="Songti SC Regular" w:cs="Songti SC Regular"/>
          <w:sz w:val="24"/>
          <w:szCs w:val="24"/>
        </w:rPr>
        <w:t>合作伙伴</w:t>
      </w:r>
      <w:r>
        <w:rPr>
          <w:rFonts w:hint="eastAsia" w:ascii="Songti SC Regular" w:hAnsi="Songti SC Regular" w:eastAsia="Songti SC Regular" w:cs="Songti SC Regular"/>
          <w:sz w:val="24"/>
          <w:szCs w:val="24"/>
        </w:rPr>
        <w:t>构建开放、共赢的数字普惠金融生态圈。</w:t>
      </w:r>
    </w:p>
    <w:p>
      <w:pPr>
        <w:spacing w:line="480" w:lineRule="auto"/>
        <w:ind w:firstLine="480" w:firstLineChars="200"/>
        <w:rPr>
          <w:rFonts w:hint="eastAsia" w:ascii="Songti SC Regular" w:hAnsi="Songti SC Regular" w:eastAsia="Songti SC Regular" w:cs="Songti SC Regular"/>
          <w:sz w:val="24"/>
          <w:szCs w:val="24"/>
        </w:rPr>
      </w:pPr>
      <w:r>
        <w:rPr>
          <w:rFonts w:hint="eastAsia" w:ascii="Songti SC Regular" w:hAnsi="Songti SC Regular" w:eastAsia="Songti SC Regular" w:cs="Songti SC Regular"/>
          <w:sz w:val="24"/>
          <w:szCs w:val="24"/>
        </w:rPr>
        <w:t>目前，本行已</w:t>
      </w:r>
      <w:r>
        <w:rPr>
          <w:rFonts w:hint="eastAsia" w:ascii="Songti SC Regular" w:hAnsi="Songti SC Regular" w:eastAsia="Songti SC Regular" w:cs="Songti SC Regular"/>
          <w:sz w:val="24"/>
          <w:szCs w:val="24"/>
        </w:rPr>
        <w:t>跻身中国银行业百强</w:t>
      </w:r>
      <w:r>
        <w:rPr>
          <w:rFonts w:hint="eastAsia" w:ascii="Songti SC Regular" w:hAnsi="Songti SC Regular" w:eastAsia="Songti SC Regular" w:cs="Songti SC Regular"/>
          <w:sz w:val="24"/>
          <w:szCs w:val="24"/>
        </w:rPr>
        <w:t>、全球银行1</w:t>
      </w:r>
      <w:r>
        <w:rPr>
          <w:rFonts w:hint="eastAsia" w:ascii="Songti SC Regular" w:hAnsi="Songti SC Regular" w:eastAsia="Songti SC Regular" w:cs="Songti SC Regular"/>
          <w:sz w:val="24"/>
          <w:szCs w:val="24"/>
        </w:rPr>
        <w:t>000</w:t>
      </w:r>
      <w:r>
        <w:rPr>
          <w:rFonts w:hint="eastAsia" w:ascii="Songti SC Regular" w:hAnsi="Songti SC Regular" w:eastAsia="Songti SC Regular" w:cs="Songti SC Regular"/>
          <w:sz w:val="24"/>
          <w:szCs w:val="24"/>
        </w:rPr>
        <w:t>强</w:t>
      </w:r>
      <w:r>
        <w:rPr>
          <w:rFonts w:hint="eastAsia" w:ascii="Songti SC Regular" w:hAnsi="Songti SC Regular" w:eastAsia="Songti SC Regular" w:cs="Songti SC Regular"/>
          <w:sz w:val="24"/>
          <w:szCs w:val="24"/>
        </w:rPr>
        <w:t>，并被国际知名独立研究公司Forrester</w:t>
      </w:r>
      <w:r>
        <w:rPr>
          <w:rFonts w:hint="eastAsia" w:ascii="Songti SC Regular" w:hAnsi="Songti SC Regular" w:eastAsia="Songti SC Regular" w:cs="Songti SC Regular"/>
          <w:sz w:val="24"/>
          <w:szCs w:val="24"/>
        </w:rPr>
        <w:t>称</w:t>
      </w:r>
      <w:r>
        <w:rPr>
          <w:rFonts w:hint="eastAsia" w:ascii="Songti SC Regular" w:hAnsi="Songti SC Regular" w:eastAsia="Songti SC Regular" w:cs="Songti SC Regular"/>
          <w:sz w:val="24"/>
          <w:szCs w:val="24"/>
        </w:rPr>
        <w:t>为“世界领先的数字银行”。</w:t>
      </w:r>
    </w:p>
    <w:p>
      <w:pPr>
        <w:spacing w:line="480" w:lineRule="auto"/>
        <w:ind w:firstLine="480" w:firstLineChars="200"/>
        <w:rPr>
          <w:rFonts w:hint="eastAsia" w:ascii="Songti SC Regular" w:hAnsi="Songti SC Regular" w:eastAsia="Songti SC Regular" w:cs="Songti SC Regula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Songti SC Regular">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97828"/>
    <w:multiLevelType w:val="multilevel"/>
    <w:tmpl w:val="4BE978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33"/>
    <w:rsid w:val="0011135B"/>
    <w:rsid w:val="001124EE"/>
    <w:rsid w:val="00253670"/>
    <w:rsid w:val="00374F40"/>
    <w:rsid w:val="003A7E33"/>
    <w:rsid w:val="00490618"/>
    <w:rsid w:val="004E5948"/>
    <w:rsid w:val="004E7946"/>
    <w:rsid w:val="005232F0"/>
    <w:rsid w:val="006402DE"/>
    <w:rsid w:val="0070042A"/>
    <w:rsid w:val="00987F2A"/>
    <w:rsid w:val="00A27B5B"/>
    <w:rsid w:val="00A46D08"/>
    <w:rsid w:val="00B02ABE"/>
    <w:rsid w:val="00B61F82"/>
    <w:rsid w:val="00BB7BCD"/>
    <w:rsid w:val="00C24D9A"/>
    <w:rsid w:val="00CF1CC2"/>
    <w:rsid w:val="00D45CD3"/>
    <w:rsid w:val="00EB011E"/>
    <w:rsid w:val="00F16A9C"/>
    <w:rsid w:val="00F45F37"/>
    <w:rsid w:val="00F5661A"/>
    <w:rsid w:val="00F77596"/>
    <w:rsid w:val="FE66A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129</Words>
  <Characters>740</Characters>
  <Lines>6</Lines>
  <Paragraphs>1</Paragraphs>
  <TotalTime>8</TotalTime>
  <ScaleCrop>false</ScaleCrop>
  <LinksUpToDate>false</LinksUpToDate>
  <CharactersWithSpaces>868</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2024-03-04T17:59:00Z</dcterms:created>
  <dc:creator>rickzheng(郑宇超)</dc:creator>
  <cp:lastModifiedBy>WPS_1540367659</cp:lastModifiedBy>
  <dcterms:modified xsi:type="dcterms:W3CDTF">2024-03-04T18:51:52Z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6DF7B6632FE8312AC8A7E56542958C65_42</vt:lpwstr>
  </property>
</Properties>
</file>