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57F3" w14:textId="3F75BD6D" w:rsidR="00436D3E" w:rsidRPr="003C3F06" w:rsidRDefault="002A3A98" w:rsidP="003C3F06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instrText>ADDIN CNKISM.UserStyle</w:instrText>
      </w:r>
      <w:r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</w:r>
      <w:r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fldChar w:fldCharType="end"/>
      </w:r>
      <w:r w:rsidRPr="003C3F0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</w:rPr>
        <w:t>中南置地</w:t>
      </w:r>
      <w:r w:rsidR="00211CFD"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t>202</w:t>
      </w:r>
      <w:r w:rsidR="008B0EAE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t>1</w:t>
      </w:r>
      <w:r w:rsidR="00211CFD" w:rsidRPr="003C3F0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</w:rPr>
        <w:t>届暑期</w:t>
      </w:r>
      <w:r w:rsidR="008B0EAE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</w:rPr>
        <w:t>实习</w:t>
      </w:r>
      <w:r w:rsidR="00211CFD"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t>“</w:t>
      </w:r>
      <w:r w:rsidR="00211CFD" w:rsidRPr="003C3F0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</w:rPr>
        <w:t>南望计划</w:t>
      </w:r>
      <w:r w:rsidR="00211CFD" w:rsidRPr="003C3F06">
        <w:rPr>
          <w:rFonts w:ascii="微软雅黑" w:eastAsia="微软雅黑" w:hAnsi="微软雅黑" w:cs="宋体"/>
          <w:b/>
          <w:bCs/>
          <w:color w:val="000000"/>
          <w:kern w:val="0"/>
          <w:sz w:val="32"/>
        </w:rPr>
        <w:t>”</w:t>
      </w:r>
      <w:r w:rsidRPr="003C3F0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</w:rPr>
        <w:t>校园招聘火热启动</w:t>
      </w:r>
    </w:p>
    <w:p w14:paraId="3FE5EF4D" w14:textId="3C75D022" w:rsidR="00436D3E" w:rsidRDefault="00211CFD" w:rsidP="00396E69">
      <w:pPr>
        <w:pStyle w:val="aa"/>
        <w:widowControl/>
        <w:ind w:left="581" w:firstLineChars="0" w:firstLine="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  <w:t>心向南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</w:rPr>
        <w:t>，梦更燃</w:t>
      </w:r>
    </w:p>
    <w:p w14:paraId="57091476" w14:textId="2C87CDD8" w:rsidR="00211CFD" w:rsidRPr="00211CFD" w:rsidRDefault="002A3A98" w:rsidP="00396E69">
      <w:pPr>
        <w:pStyle w:val="aa"/>
        <w:widowControl/>
        <w:ind w:left="581" w:firstLineChars="0" w:firstLine="0"/>
        <w:jc w:val="center"/>
        <w:rPr>
          <w:rFonts w:ascii="微软雅黑" w:eastAsia="微软雅黑" w:hAnsi="微软雅黑" w:cs="宋体"/>
          <w:b/>
          <w:color w:val="C00000"/>
          <w:kern w:val="0"/>
          <w:sz w:val="24"/>
        </w:rPr>
      </w:pPr>
      <w:proofErr w:type="gramStart"/>
      <w:r>
        <w:rPr>
          <w:rFonts w:ascii="微软雅黑" w:eastAsia="微软雅黑" w:hAnsi="微软雅黑" w:cs="宋体"/>
          <w:b/>
          <w:color w:val="C00000"/>
          <w:kern w:val="0"/>
          <w:sz w:val="24"/>
        </w:rPr>
        <w:t>网申地址</w:t>
      </w:r>
      <w:proofErr w:type="gramEnd"/>
      <w:r>
        <w:rPr>
          <w:rFonts w:ascii="微软雅黑" w:eastAsia="微软雅黑" w:hAnsi="微软雅黑" w:cs="宋体" w:hint="eastAsia"/>
          <w:b/>
          <w:color w:val="C00000"/>
          <w:kern w:val="0"/>
          <w:sz w:val="24"/>
        </w:rPr>
        <w:t>：</w:t>
      </w:r>
      <w:hyperlink r:id="rId9" w:history="1">
        <w:r w:rsidR="00211CFD" w:rsidRPr="006273F6">
          <w:rPr>
            <w:rStyle w:val="a8"/>
            <w:rFonts w:ascii="微软雅黑" w:eastAsia="微软雅黑" w:hAnsi="微软雅黑" w:cs="宋体" w:hint="eastAsia"/>
            <w:b/>
            <w:kern w:val="0"/>
            <w:sz w:val="24"/>
          </w:rPr>
          <w:t>http://campus.51job.com/zoina</w:t>
        </w:r>
      </w:hyperlink>
    </w:p>
    <w:p w14:paraId="4FD539D0" w14:textId="77777777" w:rsidR="00436D3E" w:rsidRDefault="002A3A98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中南置地</w:t>
      </w:r>
      <w:r>
        <w:rPr>
          <w:rFonts w:hint="eastAsia"/>
          <w:sz w:val="20"/>
          <w:szCs w:val="20"/>
        </w:rPr>
        <w:t>介绍</w:t>
      </w:r>
      <w:bookmarkStart w:id="0" w:name="_GoBack"/>
      <w:bookmarkEnd w:id="0"/>
    </w:p>
    <w:p w14:paraId="28C22413" w14:textId="58829F76" w:rsidR="00957270" w:rsidRDefault="00957270" w:rsidP="00957270">
      <w:pPr>
        <w:pStyle w:val="a5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 w:rsidRPr="00957270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中南置地是中南建设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（股票代码：SZ000961）</w:t>
      </w:r>
      <w:r w:rsidRPr="00957270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集团旗下的房地产旗舰品牌，在</w:t>
      </w:r>
      <w:proofErr w:type="gramStart"/>
      <w:r w:rsidRPr="00957270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母集团</w:t>
      </w:r>
      <w:proofErr w:type="gramEnd"/>
      <w:r w:rsidRPr="00957270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多产业链融合联动的支持下，始终坚持主航道销售物业的主流城市布局，服务主流客户，同时探索商业地产、酒店辅航道业务，为企业的发展拓展了新的边界。</w:t>
      </w:r>
    </w:p>
    <w:p w14:paraId="0A82B394" w14:textId="71374A3D" w:rsidR="00713A9E" w:rsidRPr="00713A9E" w:rsidRDefault="00957270" w:rsidP="003C3F06">
      <w:pPr>
        <w:pStyle w:val="a5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 w:rsidRPr="00DA3383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在城市的投资布局上，中南置地聚焦长三角、珠三角以及内地人口密集型的核心城市</w:t>
      </w:r>
      <w:r w:rsidR="003C3F06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，</w:t>
      </w:r>
      <w:r w:rsidRPr="00DA3383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成功进驻北京、青岛、西安、成都、上海、南京、苏州、南通、深圳等</w:t>
      </w:r>
      <w:r w:rsidRPr="00DA3383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103</w:t>
      </w:r>
      <w:r w:rsidRPr="00DA3383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个城市。</w:t>
      </w:r>
      <w:r w:rsidR="00713A9E" w:rsidRP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  <w:t>作为美好生活服务商，中南置地倡导</w:t>
      </w:r>
      <w:r w:rsidR="00713A9E" w:rsidRPr="00713A9E">
        <w:rPr>
          <w:rFonts w:ascii="微软雅黑" w:eastAsia="微软雅黑" w:hAnsi="微软雅黑" w:cs="微软雅黑" w:hint="cs"/>
          <w:color w:val="000000" w:themeColor="text1"/>
          <w:sz w:val="18"/>
          <w:szCs w:val="18"/>
        </w:rPr>
        <w:t>“</w:t>
      </w:r>
      <w:r w:rsidR="00713A9E" w:rsidRP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  <w:t>美好就现在</w:t>
      </w:r>
      <w:r w:rsidR="00713A9E" w:rsidRPr="00713A9E">
        <w:rPr>
          <w:rFonts w:ascii="微软雅黑" w:eastAsia="微软雅黑" w:hAnsi="微软雅黑" w:cs="微软雅黑" w:hint="cs"/>
          <w:color w:val="000000" w:themeColor="text1"/>
          <w:sz w:val="18"/>
          <w:szCs w:val="18"/>
        </w:rPr>
        <w:t>”</w:t>
      </w:r>
      <w:r w:rsidR="00713A9E" w:rsidRP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  <w:t>的企业理念，认为健康是美好生活的核心，致力于为全国</w:t>
      </w:r>
      <w:r w:rsidR="00713A9E" w:rsidRPr="00713A9E">
        <w:rPr>
          <w:rFonts w:ascii="微软雅黑" w:eastAsia="微软雅黑" w:hAnsi="微软雅黑" w:cs="微软雅黑"/>
          <w:color w:val="000000" w:themeColor="text1"/>
          <w:sz w:val="18"/>
          <w:szCs w:val="18"/>
        </w:rPr>
        <w:t>300</w:t>
      </w:r>
      <w:r w:rsidR="00713A9E" w:rsidRP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  <w:t>个项目、</w:t>
      </w:r>
      <w:r w:rsidR="00713A9E" w:rsidRPr="00713A9E">
        <w:rPr>
          <w:rFonts w:ascii="微软雅黑" w:eastAsia="微软雅黑" w:hAnsi="微软雅黑" w:cs="微软雅黑"/>
          <w:color w:val="000000" w:themeColor="text1"/>
          <w:sz w:val="18"/>
          <w:szCs w:val="18"/>
        </w:rPr>
        <w:t>80</w:t>
      </w:r>
      <w:r w:rsidR="00713A9E" w:rsidRP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  <w:t>万业主提供健康、人文的新城市生活方式。</w:t>
      </w:r>
    </w:p>
    <w:p w14:paraId="1DF86976" w14:textId="224CBA09" w:rsidR="00436D3E" w:rsidRDefault="00957270" w:rsidP="00713A9E">
      <w:pPr>
        <w:pStyle w:val="a5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 w:rsidRPr="00957270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201</w:t>
      </w:r>
      <w:r w:rsidR="005C237D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9</w:t>
      </w:r>
      <w:r w:rsidRPr="00957270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年，</w:t>
      </w:r>
      <w:r w:rsid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全年销售额达1</w:t>
      </w:r>
      <w:r w:rsidR="008F059B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961</w:t>
      </w:r>
      <w:r w:rsidRPr="00957270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亿，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先后获得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“2019校园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非凡雇主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”</w:t>
      </w:r>
      <w:r w:rsid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、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“2019中国房地产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百强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企业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OP20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第1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8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位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”、“2019中国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商业地产T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OP12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”、“2019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中国泛地产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百强企业运营效率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TOP10”、“2019中国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房地产开发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企业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TOP2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0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第17位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”、“2019中国房地产企业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商业地产</w:t>
      </w:r>
      <w:r w:rsidR="00713A9E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运营</w:t>
      </w:r>
      <w:r w:rsidR="00713A9E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TOP10第5位”</w:t>
      </w:r>
      <w:r w:rsidR="002A3A98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..</w:t>
      </w:r>
      <w:r w:rsidR="002E15F5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……</w:t>
      </w:r>
    </w:p>
    <w:p w14:paraId="5DF2A3BD" w14:textId="2C7C7664" w:rsidR="00436D3E" w:rsidRDefault="00713A9E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南</w:t>
      </w:r>
      <w:proofErr w:type="gramStart"/>
      <w:r>
        <w:rPr>
          <w:rFonts w:hint="eastAsia"/>
          <w:sz w:val="20"/>
          <w:szCs w:val="20"/>
          <w:lang w:val="en-US"/>
        </w:rPr>
        <w:t>望计划</w:t>
      </w:r>
      <w:proofErr w:type="gramEnd"/>
      <w:r>
        <w:rPr>
          <w:sz w:val="20"/>
          <w:szCs w:val="20"/>
          <w:lang w:val="en-US"/>
        </w:rPr>
        <w:t>介绍</w:t>
      </w:r>
    </w:p>
    <w:p w14:paraId="196570F3" w14:textId="3E0CFB64" w:rsidR="008F059B" w:rsidRPr="008F059B" w:rsidRDefault="008F059B" w:rsidP="008F059B">
      <w:pPr>
        <w:pStyle w:val="a5"/>
        <w:widowControl/>
        <w:shd w:val="clear" w:color="auto" w:fill="FFFFFF"/>
        <w:spacing w:before="150" w:after="150"/>
        <w:ind w:firstLine="42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南望计划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是中南置地校园招聘暑期实习项目，中南置地希望通过为期</w:t>
      </w:r>
      <w:r w:rsidRPr="008F059B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2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个月的南望实习计划，帮助校园精英实现以下目标：</w:t>
      </w:r>
    </w:p>
    <w:p w14:paraId="63AAD65E" w14:textId="2DB7BA27" w:rsidR="008F059B" w:rsidRPr="008F059B" w:rsidRDefault="008F059B" w:rsidP="008F059B">
      <w:pPr>
        <w:pStyle w:val="a5"/>
        <w:widowControl/>
        <w:shd w:val="clear" w:color="auto" w:fill="FFFFFF"/>
        <w:spacing w:before="150" w:after="150"/>
        <w:ind w:firstLine="42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、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为职业生涯打下坚实基础</w:t>
      </w:r>
    </w:p>
    <w:p w14:paraId="2BEEC7EA" w14:textId="77777777" w:rsidR="008F059B" w:rsidRPr="008F059B" w:rsidRDefault="008F059B" w:rsidP="008F059B">
      <w:pPr>
        <w:pStyle w:val="a5"/>
        <w:widowControl/>
        <w:shd w:val="clear" w:color="auto" w:fill="FFFFFF"/>
        <w:spacing w:before="150" w:after="150"/>
        <w:ind w:firstLine="42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提供一个科学完善的实习计划。通过两个月的实习计划，完成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职业技能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、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行业认知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、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专业精深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、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高质量实习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等实习目标，助力大家更好地了解自我，在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秋招中</w:t>
      </w:r>
      <w:proofErr w:type="gramEnd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获取先人一步的致胜筹码。</w:t>
      </w:r>
    </w:p>
    <w:p w14:paraId="027827D7" w14:textId="609FEEE8" w:rsidR="008F059B" w:rsidRPr="008F059B" w:rsidRDefault="008F059B" w:rsidP="008F059B">
      <w:pPr>
        <w:pStyle w:val="a5"/>
        <w:widowControl/>
        <w:shd w:val="clear" w:color="auto" w:fill="FFFFFF"/>
        <w:spacing w:before="150" w:after="150"/>
        <w:ind w:firstLine="420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、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提前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获取秋招</w:t>
      </w:r>
      <w:proofErr w:type="gramEnd"/>
      <w:r w:rsidRPr="008F059B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offer</w:t>
      </w:r>
    </w:p>
    <w:p w14:paraId="49F84815" w14:textId="262C8E8C" w:rsidR="00DA3383" w:rsidRPr="003C3F06" w:rsidRDefault="008F059B" w:rsidP="008F059B">
      <w:pPr>
        <w:pStyle w:val="a5"/>
        <w:widowControl/>
        <w:shd w:val="clear" w:color="auto" w:fill="FFFFFF"/>
        <w:spacing w:before="150" w:beforeAutospacing="0" w:after="150" w:afterAutospacing="0"/>
        <w:ind w:firstLine="420"/>
        <w:jc w:val="both"/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</w:pP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加入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南望计划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的实习生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——“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南望生</w:t>
      </w:r>
      <w:r w:rsidRPr="008F059B">
        <w:rPr>
          <w:rFonts w:ascii="微软雅黑" w:eastAsia="微软雅黑" w:hAnsi="微软雅黑" w:cs="微软雅黑" w:hint="cs"/>
          <w:color w:val="000000" w:themeColor="text1"/>
          <w:sz w:val="18"/>
          <w:szCs w:val="18"/>
          <w:shd w:val="clear" w:color="auto" w:fill="FFFFFF"/>
        </w:rPr>
        <w:t>”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，也是中南置地秋季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校招管培</w:t>
      </w:r>
      <w:proofErr w:type="gramEnd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生的重要转化来源，通过</w:t>
      </w:r>
      <w:r w:rsidRPr="008F059B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2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个月的实习观察与终期答辩，表现优异者可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参加管培生</w:t>
      </w:r>
      <w:proofErr w:type="gramEnd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提前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批终面</w:t>
      </w:r>
      <w:proofErr w:type="gramEnd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，并获得</w:t>
      </w: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2020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年中南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置地秋招</w:t>
      </w:r>
      <w:proofErr w:type="gramEnd"/>
      <w:r w:rsidRPr="008F059B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offer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（</w:t>
      </w:r>
      <w:r w:rsidRPr="008F059B"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201</w:t>
      </w: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9</w:t>
      </w:r>
      <w:r w:rsidR="004B669C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年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南</w:t>
      </w:r>
      <w:proofErr w:type="gramStart"/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望计划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出苗率达40</w:t>
      </w:r>
      <w:r>
        <w:rPr>
          <w:rFonts w:ascii="微软雅黑" w:eastAsia="微软雅黑" w:hAnsi="微软雅黑" w:cs="微软雅黑"/>
          <w:color w:val="000000" w:themeColor="text1"/>
          <w:sz w:val="18"/>
          <w:szCs w:val="18"/>
          <w:shd w:val="clear" w:color="auto" w:fill="FFFFFF"/>
        </w:rPr>
        <w:t>%以上</w:t>
      </w:r>
      <w:r w:rsidRPr="008F059B">
        <w:rPr>
          <w:rFonts w:ascii="微软雅黑" w:eastAsia="微软雅黑" w:hAnsi="微软雅黑" w:cs="微软雅黑" w:hint="eastAsia"/>
          <w:color w:val="000000" w:themeColor="text1"/>
          <w:sz w:val="18"/>
          <w:szCs w:val="18"/>
          <w:shd w:val="clear" w:color="auto" w:fill="FFFFFF"/>
        </w:rPr>
        <w:t>）。</w:t>
      </w:r>
    </w:p>
    <w:p w14:paraId="2F42D0CA" w14:textId="5C685654" w:rsidR="00436D3E" w:rsidRPr="00DA3383" w:rsidRDefault="003C3F06" w:rsidP="00DA3383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实习</w:t>
      </w:r>
      <w:r w:rsidR="002A3A98">
        <w:rPr>
          <w:rFonts w:hint="eastAsia"/>
          <w:sz w:val="20"/>
          <w:szCs w:val="20"/>
          <w:lang w:val="en-US"/>
        </w:rPr>
        <w:t>培养计划</w:t>
      </w:r>
    </w:p>
    <w:p w14:paraId="37705F82" w14:textId="77777777" w:rsidR="003C3F06" w:rsidRDefault="003C3F06" w:rsidP="003C3F06">
      <w:pPr>
        <w:widowControl/>
        <w:shd w:val="clear" w:color="auto" w:fill="FFFFFF"/>
        <w:spacing w:before="150" w:after="150"/>
        <w:ind w:firstLineChars="236" w:firstLine="425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3C3F06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为了帮助南望生顺利融入、快速掌握房地产专业知识和技能，在中南，所有南望生入职后均由带教全程跟进辅导解惑，为整个暑期实习保驾护航！</w:t>
      </w:r>
    </w:p>
    <w:p w14:paraId="1F76A51C" w14:textId="24D8ACF4" w:rsidR="003C3F06" w:rsidRDefault="003C3F06" w:rsidP="003C3F06">
      <w:pPr>
        <w:widowControl/>
        <w:shd w:val="clear" w:color="auto" w:fill="FFFFFF"/>
        <w:spacing w:before="150" w:after="150"/>
        <w:ind w:firstLineChars="236" w:firstLine="42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（1）</w:t>
      </w:r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修炼内功：聚焦于专业力提升、高质量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历练积累两大目标，以岗位工作计划与专题研究为主要培养方式，帮助</w:t>
      </w:r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快速形成专业竞争力，在</w:t>
      </w:r>
      <w:proofErr w:type="gramStart"/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秋招中</w:t>
      </w:r>
      <w:proofErr w:type="gramEnd"/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比同届</w:t>
      </w:r>
      <w:proofErr w:type="gramStart"/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生具备</w:t>
      </w:r>
      <w:proofErr w:type="gramEnd"/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更多的岗位胜任优势。</w:t>
      </w:r>
    </w:p>
    <w:p w14:paraId="673C4608" w14:textId="186008B4" w:rsidR="003C3F06" w:rsidRDefault="003C3F06" w:rsidP="003C3F06">
      <w:pPr>
        <w:widowControl/>
        <w:shd w:val="clear" w:color="auto" w:fill="FFFFFF"/>
        <w:spacing w:before="150" w:after="150"/>
        <w:ind w:firstLineChars="236" w:firstLine="425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lastRenderedPageBreak/>
        <w:t>（2）</w:t>
      </w:r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修炼外功：围绕职业能力、房地产全方位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认知两大目标所设计的实习活动，以培训、分享、阅读为主要培养方式</w:t>
      </w:r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。</w:t>
      </w:r>
    </w:p>
    <w:p w14:paraId="4559EE6A" w14:textId="63A0D315" w:rsidR="00DA3383" w:rsidRPr="003C3F06" w:rsidRDefault="003C3F06" w:rsidP="003C3F06">
      <w:pPr>
        <w:widowControl/>
        <w:shd w:val="clear" w:color="auto" w:fill="FFFFFF"/>
        <w:spacing w:before="150" w:after="150"/>
        <w:ind w:firstLineChars="236" w:firstLine="425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</w:rPr>
        <w:t>（3）专业辅导：专人</w:t>
      </w:r>
      <w:r>
        <w:rPr>
          <w:rFonts w:ascii="微软雅黑" w:eastAsia="微软雅黑" w:hAnsi="微软雅黑"/>
          <w:color w:val="000000"/>
          <w:sz w:val="18"/>
          <w:szCs w:val="18"/>
        </w:rPr>
        <w:t>带教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，提供职业技能培训，帮助</w:t>
      </w:r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辨识正向的职业行为，建立良好的职业习惯</w:t>
      </w:r>
      <w:r>
        <w:rPr>
          <w:rFonts w:ascii="微软雅黑" w:eastAsia="微软雅黑" w:hAnsi="微软雅黑" w:hint="eastAsia"/>
          <w:color w:val="000000"/>
          <w:sz w:val="18"/>
          <w:szCs w:val="18"/>
        </w:rPr>
        <w:t>，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</w:rPr>
        <w:t>减轻职场融入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</w:rPr>
        <w:t>期的不适，</w:t>
      </w:r>
      <w:r w:rsidR="005413C8">
        <w:rPr>
          <w:rFonts w:ascii="微软雅黑" w:eastAsia="微软雅黑" w:hAnsi="微软雅黑" w:hint="eastAsia"/>
          <w:color w:val="000000"/>
          <w:sz w:val="18"/>
          <w:szCs w:val="18"/>
        </w:rPr>
        <w:t>指导</w:t>
      </w:r>
      <w:r w:rsidR="00DA3383">
        <w:rPr>
          <w:rFonts w:ascii="微软雅黑" w:eastAsia="微软雅黑" w:hAnsi="微软雅黑" w:hint="eastAsia"/>
          <w:color w:val="000000"/>
          <w:sz w:val="18"/>
          <w:szCs w:val="18"/>
        </w:rPr>
        <w:t>完成实习任务。</w:t>
      </w:r>
    </w:p>
    <w:p w14:paraId="3150A781" w14:textId="77777777" w:rsidR="00436D3E" w:rsidRPr="00DA3383" w:rsidRDefault="00436D3E">
      <w:pPr>
        <w:rPr>
          <w:rFonts w:ascii="微软雅黑" w:eastAsia="微软雅黑" w:hAnsi="微软雅黑" w:cs="微软雅黑"/>
          <w:sz w:val="18"/>
          <w:szCs w:val="18"/>
        </w:rPr>
      </w:pPr>
    </w:p>
    <w:p w14:paraId="7E36DCB2" w14:textId="320B0B8B" w:rsidR="00436D3E" w:rsidRDefault="003C3F06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招聘</w:t>
      </w:r>
      <w:r w:rsidR="002A3A98">
        <w:rPr>
          <w:rFonts w:hint="eastAsia"/>
          <w:sz w:val="20"/>
          <w:szCs w:val="20"/>
          <w:lang w:val="en-US"/>
        </w:rPr>
        <w:t>岗位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126"/>
        <w:gridCol w:w="704"/>
        <w:gridCol w:w="6237"/>
      </w:tblGrid>
      <w:tr w:rsidR="00C67828" w14:paraId="0AA263F9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19BD9AE4" w14:textId="77777777" w:rsidR="00C67828" w:rsidRDefault="00C67828">
            <w:pPr>
              <w:jc w:val="center"/>
              <w:rPr>
                <w:rFonts w:ascii="微软雅黑" w:eastAsia="微软雅黑" w:hAnsi="微软雅黑"/>
                <w:b/>
                <w:szCs w:val="20"/>
              </w:rPr>
            </w:pPr>
            <w:r>
              <w:rPr>
                <w:rFonts w:ascii="微软雅黑" w:eastAsia="微软雅黑" w:hAnsi="微软雅黑"/>
                <w:b/>
                <w:szCs w:val="20"/>
              </w:rPr>
              <w:t>职能类</w:t>
            </w:r>
          </w:p>
        </w:tc>
        <w:tc>
          <w:tcPr>
            <w:tcW w:w="704" w:type="dxa"/>
          </w:tcPr>
          <w:p w14:paraId="47A0F2E4" w14:textId="3ED29BEF" w:rsidR="00C67828" w:rsidRDefault="00C67828">
            <w:pPr>
              <w:jc w:val="center"/>
              <w:rPr>
                <w:rFonts w:ascii="微软雅黑" w:eastAsia="微软雅黑" w:hAnsi="微软雅黑"/>
                <w:b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szCs w:val="20"/>
              </w:rPr>
              <w:t>数量</w:t>
            </w:r>
          </w:p>
        </w:tc>
        <w:tc>
          <w:tcPr>
            <w:tcW w:w="6237" w:type="dxa"/>
            <w:vAlign w:val="center"/>
          </w:tcPr>
          <w:p w14:paraId="19EBEAFB" w14:textId="37BC233F" w:rsidR="00C67828" w:rsidRDefault="00C67828">
            <w:pPr>
              <w:jc w:val="center"/>
              <w:rPr>
                <w:rFonts w:ascii="微软雅黑" w:eastAsia="微软雅黑" w:hAnsi="微软雅黑"/>
                <w:b/>
                <w:szCs w:val="20"/>
              </w:rPr>
            </w:pPr>
            <w:r>
              <w:rPr>
                <w:rFonts w:ascii="微软雅黑" w:eastAsia="微软雅黑" w:hAnsi="微软雅黑"/>
                <w:b/>
                <w:szCs w:val="20"/>
              </w:rPr>
              <w:t>专业</w:t>
            </w:r>
          </w:p>
        </w:tc>
      </w:tr>
      <w:tr w:rsidR="00C67828" w14:paraId="48149AA4" w14:textId="77777777" w:rsidTr="00FF7464">
        <w:trPr>
          <w:trHeight w:val="275"/>
          <w:jc w:val="center"/>
        </w:trPr>
        <w:tc>
          <w:tcPr>
            <w:tcW w:w="2126" w:type="dxa"/>
            <w:vAlign w:val="center"/>
          </w:tcPr>
          <w:p w14:paraId="1ADE1FEA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研发设计类</w:t>
            </w:r>
          </w:p>
        </w:tc>
        <w:tc>
          <w:tcPr>
            <w:tcW w:w="704" w:type="dxa"/>
            <w:vMerge w:val="restart"/>
            <w:vAlign w:val="center"/>
          </w:tcPr>
          <w:p w14:paraId="4651FA7D" w14:textId="06F09822" w:rsidR="00C67828" w:rsidRDefault="00211CFD" w:rsidP="00C67828">
            <w:pPr>
              <w:jc w:val="center"/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150</w:t>
            </w:r>
            <w:r w:rsidR="00C67828">
              <w:rPr>
                <w:rFonts w:ascii="微软雅黑" w:eastAsia="微软雅黑" w:hAnsi="微软雅黑" w:hint="eastAsia"/>
                <w:sz w:val="18"/>
                <w:szCs w:val="20"/>
              </w:rPr>
              <w:t>+</w:t>
            </w:r>
          </w:p>
        </w:tc>
        <w:tc>
          <w:tcPr>
            <w:tcW w:w="6237" w:type="dxa"/>
            <w:vAlign w:val="center"/>
          </w:tcPr>
          <w:p w14:paraId="567B0250" w14:textId="1CF38C16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建筑、景观、室内装修等相关专业</w:t>
            </w:r>
          </w:p>
        </w:tc>
      </w:tr>
      <w:tr w:rsidR="00C67828" w14:paraId="3EEE4279" w14:textId="77777777" w:rsidTr="003C3F06">
        <w:trPr>
          <w:trHeight w:val="429"/>
          <w:jc w:val="center"/>
        </w:trPr>
        <w:tc>
          <w:tcPr>
            <w:tcW w:w="2126" w:type="dxa"/>
            <w:vAlign w:val="center"/>
          </w:tcPr>
          <w:p w14:paraId="597D6EC7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工程管理类</w:t>
            </w:r>
          </w:p>
        </w:tc>
        <w:tc>
          <w:tcPr>
            <w:tcW w:w="704" w:type="dxa"/>
            <w:vMerge/>
          </w:tcPr>
          <w:p w14:paraId="6788B4D3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C0FA308" w14:textId="520366B9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土木工程类、电气工程、暖通工程、给排水工程、</w:t>
            </w:r>
            <w:r>
              <w:rPr>
                <w:rFonts w:ascii="微软雅黑" w:eastAsia="微软雅黑" w:hAnsi="微软雅黑" w:hint="eastAsia"/>
                <w:sz w:val="18"/>
                <w:szCs w:val="20"/>
              </w:rPr>
              <w:t>景观、园林设计、艺术设计、室内设计等相关专业</w:t>
            </w:r>
          </w:p>
        </w:tc>
      </w:tr>
      <w:tr w:rsidR="00C67828" w14:paraId="481D72E2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5578EA42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成本管理类</w:t>
            </w:r>
          </w:p>
        </w:tc>
        <w:tc>
          <w:tcPr>
            <w:tcW w:w="704" w:type="dxa"/>
            <w:vMerge/>
          </w:tcPr>
          <w:p w14:paraId="1B920E6F" w14:textId="77777777" w:rsidR="00C67828" w:rsidRDefault="00C67828">
            <w:pPr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6237" w:type="dxa"/>
            <w:vAlign w:val="center"/>
          </w:tcPr>
          <w:p w14:paraId="1ABFB8B3" w14:textId="028DF8E5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工程管理、工程造价、土木工程等相关专业</w:t>
            </w:r>
          </w:p>
        </w:tc>
      </w:tr>
      <w:tr w:rsidR="00C67828" w14:paraId="21FD1346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2CCD295C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招采管理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类</w:t>
            </w:r>
          </w:p>
        </w:tc>
        <w:tc>
          <w:tcPr>
            <w:tcW w:w="704" w:type="dxa"/>
            <w:vMerge/>
          </w:tcPr>
          <w:p w14:paraId="3D09CDEA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5B87F6B" w14:textId="4D40765E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工程管理、工程造价、土木工程等相关专业</w:t>
            </w:r>
          </w:p>
        </w:tc>
      </w:tr>
      <w:tr w:rsidR="00C67828" w14:paraId="3E8B3CDB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04D93163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财务管理类</w:t>
            </w:r>
          </w:p>
        </w:tc>
        <w:tc>
          <w:tcPr>
            <w:tcW w:w="704" w:type="dxa"/>
            <w:vMerge/>
          </w:tcPr>
          <w:p w14:paraId="3217A7A1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B4844FC" w14:textId="3C2D54B6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财务类相关专业</w:t>
            </w:r>
          </w:p>
        </w:tc>
      </w:tr>
      <w:tr w:rsidR="00C67828" w14:paraId="55796CB4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39217A3E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人力资源类</w:t>
            </w:r>
          </w:p>
        </w:tc>
        <w:tc>
          <w:tcPr>
            <w:tcW w:w="704" w:type="dxa"/>
            <w:vMerge/>
          </w:tcPr>
          <w:p w14:paraId="3E9AE2BD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45B813A" w14:textId="1ABF793D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专业不限，应用心理学、管理类相关专业优先</w:t>
            </w:r>
          </w:p>
        </w:tc>
      </w:tr>
      <w:tr w:rsidR="00C67828" w14:paraId="3ED95821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2E4C1F0A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法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务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管理类</w:t>
            </w:r>
          </w:p>
        </w:tc>
        <w:tc>
          <w:tcPr>
            <w:tcW w:w="704" w:type="dxa"/>
            <w:vMerge/>
          </w:tcPr>
          <w:p w14:paraId="3634959A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94FA0D2" w14:textId="56F954BC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法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务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类相关专业</w:t>
            </w:r>
          </w:p>
        </w:tc>
      </w:tr>
      <w:tr w:rsidR="00C67828" w14:paraId="165887E3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3316BA8A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客户关系类</w:t>
            </w:r>
          </w:p>
        </w:tc>
        <w:tc>
          <w:tcPr>
            <w:tcW w:w="704" w:type="dxa"/>
            <w:vMerge/>
          </w:tcPr>
          <w:p w14:paraId="564322A0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9FEFDBA" w14:textId="1A5BFE9A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土木、工程管理类相关专业</w:t>
            </w:r>
          </w:p>
        </w:tc>
      </w:tr>
      <w:tr w:rsidR="00C67828" w14:paraId="3DCE87DF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5D61D599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信息管理类</w:t>
            </w:r>
          </w:p>
        </w:tc>
        <w:tc>
          <w:tcPr>
            <w:tcW w:w="704" w:type="dxa"/>
            <w:vMerge/>
          </w:tcPr>
          <w:p w14:paraId="18CDE1BB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D4C2906" w14:textId="6894354E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20"/>
              </w:rPr>
              <w:t>信息、计算机、网络工程等相关专业</w:t>
            </w:r>
          </w:p>
        </w:tc>
      </w:tr>
      <w:tr w:rsidR="00C67828" w14:paraId="384B7DD3" w14:textId="77777777" w:rsidTr="003C3F06">
        <w:trPr>
          <w:trHeight w:val="170"/>
          <w:jc w:val="center"/>
        </w:trPr>
        <w:tc>
          <w:tcPr>
            <w:tcW w:w="2126" w:type="dxa"/>
            <w:vAlign w:val="center"/>
          </w:tcPr>
          <w:p w14:paraId="373F54CC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市场客</w:t>
            </w:r>
            <w:proofErr w:type="gramStart"/>
            <w:r>
              <w:rPr>
                <w:rFonts w:ascii="微软雅黑" w:eastAsia="微软雅黑" w:hAnsi="微软雅黑"/>
                <w:sz w:val="18"/>
                <w:szCs w:val="20"/>
              </w:rPr>
              <w:t>研</w:t>
            </w:r>
            <w:proofErr w:type="gramEnd"/>
            <w:r>
              <w:rPr>
                <w:rFonts w:ascii="微软雅黑" w:eastAsia="微软雅黑" w:hAnsi="微软雅黑"/>
                <w:sz w:val="18"/>
                <w:szCs w:val="20"/>
              </w:rPr>
              <w:t>类</w:t>
            </w:r>
          </w:p>
        </w:tc>
        <w:tc>
          <w:tcPr>
            <w:tcW w:w="704" w:type="dxa"/>
            <w:vMerge/>
          </w:tcPr>
          <w:p w14:paraId="5EC6CD4B" w14:textId="77777777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3A4E756" w14:textId="2D598818" w:rsidR="00C67828" w:rsidRDefault="00C67828">
            <w:pPr>
              <w:rPr>
                <w:rFonts w:ascii="微软雅黑" w:eastAsia="微软雅黑" w:hAnsi="微软雅黑"/>
                <w:sz w:val="18"/>
                <w:szCs w:val="20"/>
              </w:rPr>
            </w:pPr>
            <w:r>
              <w:rPr>
                <w:rFonts w:ascii="微软雅黑" w:eastAsia="微软雅黑" w:hAnsi="微软雅黑"/>
                <w:sz w:val="18"/>
                <w:szCs w:val="20"/>
              </w:rPr>
              <w:t>专业不限，统计学、数学、市场研究、市场营销和广告学相关专业优先</w:t>
            </w:r>
          </w:p>
        </w:tc>
      </w:tr>
    </w:tbl>
    <w:p w14:paraId="666059DD" w14:textId="77777777" w:rsidR="00436D3E" w:rsidRDefault="00436D3E">
      <w:pPr>
        <w:jc w:val="left"/>
        <w:rPr>
          <w:rFonts w:ascii="微软雅黑" w:eastAsia="微软雅黑" w:hAnsi="微软雅黑" w:cs="微软雅黑"/>
          <w:sz w:val="18"/>
          <w:szCs w:val="18"/>
        </w:rPr>
      </w:pPr>
    </w:p>
    <w:p w14:paraId="19645299" w14:textId="77777777" w:rsidR="00436D3E" w:rsidRDefault="002A3A98">
      <w:pPr>
        <w:pStyle w:val="1"/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应聘须知</w:t>
      </w:r>
    </w:p>
    <w:p w14:paraId="6D1A76A7" w14:textId="77777777" w:rsidR="00450D3A" w:rsidRDefault="00450D3A" w:rsidP="00C67828">
      <w:pPr>
        <w:pStyle w:val="1"/>
        <w:ind w:left="284"/>
        <w:rPr>
          <w:sz w:val="18"/>
          <w:szCs w:val="18"/>
        </w:rPr>
      </w:pPr>
      <w:r w:rsidRPr="00450D3A">
        <w:rPr>
          <w:rFonts w:hint="eastAsia"/>
          <w:sz w:val="18"/>
          <w:szCs w:val="18"/>
        </w:rPr>
        <w:t>南望计划流程</w:t>
      </w:r>
    </w:p>
    <w:p w14:paraId="64B151C9" w14:textId="1C5AC835" w:rsidR="00450D3A" w:rsidRDefault="00450D3A" w:rsidP="00C67828">
      <w:pPr>
        <w:pStyle w:val="1"/>
        <w:ind w:left="284"/>
        <w:rPr>
          <w:b w:val="0"/>
          <w:sz w:val="18"/>
        </w:rPr>
      </w:pPr>
      <w:proofErr w:type="gramStart"/>
      <w:r w:rsidRPr="00450D3A">
        <w:rPr>
          <w:rFonts w:hint="eastAsia"/>
          <w:b w:val="0"/>
          <w:sz w:val="18"/>
        </w:rPr>
        <w:t>网申——</w:t>
      </w:r>
      <w:proofErr w:type="gramEnd"/>
      <w:r w:rsidRPr="00450D3A">
        <w:rPr>
          <w:rFonts w:hint="eastAsia"/>
          <w:b w:val="0"/>
          <w:sz w:val="18"/>
        </w:rPr>
        <w:t>空宣——面试——offer——暑期实习</w:t>
      </w:r>
      <w:r w:rsidR="008B0EAE" w:rsidRPr="00450D3A">
        <w:rPr>
          <w:rFonts w:hint="eastAsia"/>
          <w:b w:val="0"/>
          <w:sz w:val="18"/>
        </w:rPr>
        <w:t>——</w:t>
      </w:r>
      <w:r w:rsidR="008B0EAE">
        <w:rPr>
          <w:rFonts w:hint="eastAsia"/>
          <w:b w:val="0"/>
          <w:sz w:val="18"/>
        </w:rPr>
        <w:t>提前</w:t>
      </w:r>
      <w:proofErr w:type="gramStart"/>
      <w:r w:rsidR="008B0EAE">
        <w:rPr>
          <w:rFonts w:hint="eastAsia"/>
          <w:b w:val="0"/>
          <w:sz w:val="18"/>
        </w:rPr>
        <w:t>批终面</w:t>
      </w:r>
      <w:proofErr w:type="gramEnd"/>
    </w:p>
    <w:p w14:paraId="57432DBA" w14:textId="77777777" w:rsidR="00450D3A" w:rsidRPr="00450D3A" w:rsidRDefault="00450D3A" w:rsidP="00450D3A">
      <w:pPr>
        <w:rPr>
          <w:rFonts w:eastAsia="宋体" w:hint="eastAsia"/>
          <w:lang w:val="zh-CN" w:bidi="zh-CN"/>
        </w:rPr>
      </w:pPr>
    </w:p>
    <w:p w14:paraId="3E19C589" w14:textId="77777777" w:rsidR="00436D3E" w:rsidRPr="00211CFD" w:rsidRDefault="002A3A98">
      <w:pPr>
        <w:pStyle w:val="1"/>
        <w:ind w:left="284"/>
        <w:rPr>
          <w:sz w:val="18"/>
          <w:szCs w:val="18"/>
          <w:lang w:val="en-US"/>
        </w:rPr>
      </w:pPr>
      <w:r>
        <w:rPr>
          <w:rFonts w:hint="eastAsia"/>
          <w:sz w:val="18"/>
          <w:szCs w:val="18"/>
        </w:rPr>
        <w:t>申请方式</w:t>
      </w:r>
    </w:p>
    <w:p w14:paraId="7DBC009E" w14:textId="5ED95FE6" w:rsidR="00436D3E" w:rsidRDefault="00A079DF" w:rsidP="008F059B">
      <w:pPr>
        <w:widowControl/>
        <w:adjustRightInd w:val="0"/>
        <w:snapToGrid w:val="0"/>
        <w:ind w:firstLineChars="150" w:firstLine="270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P</w:t>
      </w:r>
      <w:r>
        <w:rPr>
          <w:rFonts w:ascii="微软雅黑" w:eastAsia="微软雅黑" w:hAnsi="微软雅黑"/>
          <w:sz w:val="18"/>
          <w:szCs w:val="18"/>
        </w:rPr>
        <w:t>C</w:t>
      </w:r>
      <w:r>
        <w:rPr>
          <w:rFonts w:ascii="微软雅黑" w:eastAsia="微软雅黑" w:hAnsi="微软雅黑" w:hint="eastAsia"/>
          <w:sz w:val="18"/>
          <w:szCs w:val="18"/>
        </w:rPr>
        <w:t>端：</w:t>
      </w:r>
      <w:r w:rsidR="002A3A98">
        <w:rPr>
          <w:rFonts w:ascii="微软雅黑" w:eastAsia="微软雅黑" w:hAnsi="微软雅黑" w:hint="eastAsia"/>
          <w:sz w:val="18"/>
          <w:szCs w:val="18"/>
        </w:rPr>
        <w:t>进入</w:t>
      </w:r>
      <w:r>
        <w:rPr>
          <w:rFonts w:ascii="微软雅黑" w:eastAsia="微软雅黑" w:hAnsi="微软雅黑" w:hint="eastAsia"/>
          <w:sz w:val="18"/>
          <w:szCs w:val="18"/>
        </w:rPr>
        <w:t>中南置地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校招官网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，点击“立即加入”</w:t>
      </w:r>
      <w:hyperlink r:id="rId10" w:history="1">
        <w:r w:rsidR="00211CFD" w:rsidRPr="006273F6">
          <w:rPr>
            <w:rStyle w:val="a8"/>
            <w:rFonts w:ascii="微软雅黑" w:eastAsia="微软雅黑" w:hAnsi="微软雅黑" w:cs="宋体" w:hint="eastAsia"/>
            <w:b/>
            <w:kern w:val="0"/>
            <w:sz w:val="24"/>
          </w:rPr>
          <w:t>http://campus.51job.com/zoina</w:t>
        </w:r>
      </w:hyperlink>
    </w:p>
    <w:p w14:paraId="3070A429" w14:textId="07A27ED3" w:rsidR="00436D3E" w:rsidRDefault="002A3A98" w:rsidP="008F059B">
      <w:pPr>
        <w:widowControl/>
        <w:adjustRightInd w:val="0"/>
        <w:snapToGrid w:val="0"/>
        <w:ind w:firstLineChars="150" w:firstLine="27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3804DD5C" wp14:editId="2DACF6D4">
            <wp:simplePos x="0" y="0"/>
            <wp:positionH relativeFrom="column">
              <wp:posOffset>219075</wp:posOffset>
            </wp:positionH>
            <wp:positionV relativeFrom="paragraph">
              <wp:posOffset>255270</wp:posOffset>
            </wp:positionV>
            <wp:extent cx="1598295" cy="1598295"/>
            <wp:effectExtent l="0" t="0" r="1905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9DF">
        <w:rPr>
          <w:rFonts w:ascii="微软雅黑" w:eastAsia="微软雅黑" w:hAnsi="微软雅黑" w:hint="eastAsia"/>
          <w:sz w:val="18"/>
          <w:szCs w:val="18"/>
        </w:rPr>
        <w:t>手机端：</w:t>
      </w:r>
      <w:r>
        <w:rPr>
          <w:rFonts w:ascii="微软雅黑" w:eastAsia="微软雅黑" w:hAnsi="微软雅黑" w:hint="eastAsia"/>
          <w:sz w:val="18"/>
          <w:szCs w:val="18"/>
        </w:rPr>
        <w:t>扫描二维码，关注中南置地校园招聘，</w:t>
      </w:r>
      <w:r w:rsidR="005413C8">
        <w:rPr>
          <w:rFonts w:ascii="微软雅黑" w:eastAsia="微软雅黑" w:hAnsi="微软雅黑" w:hint="eastAsia"/>
          <w:sz w:val="18"/>
          <w:szCs w:val="18"/>
        </w:rPr>
        <w:t>进入</w:t>
      </w:r>
      <w:r>
        <w:rPr>
          <w:rFonts w:ascii="微软雅黑" w:eastAsia="微软雅黑" w:hAnsi="微软雅黑" w:hint="eastAsia"/>
          <w:sz w:val="18"/>
          <w:szCs w:val="18"/>
        </w:rPr>
        <w:t>“</w:t>
      </w:r>
      <w:r w:rsidR="005413C8">
        <w:rPr>
          <w:rFonts w:ascii="微软雅黑" w:eastAsia="微软雅黑" w:hAnsi="微软雅黑" w:hint="eastAsia"/>
          <w:sz w:val="18"/>
          <w:szCs w:val="18"/>
        </w:rPr>
        <w:t>暑期实习</w:t>
      </w:r>
      <w:r>
        <w:rPr>
          <w:rFonts w:ascii="微软雅黑" w:eastAsia="微软雅黑" w:hAnsi="微软雅黑" w:hint="eastAsia"/>
          <w:sz w:val="18"/>
          <w:szCs w:val="18"/>
        </w:rPr>
        <w:t>”在线投递简历</w:t>
      </w:r>
    </w:p>
    <w:p w14:paraId="6C568EFC" w14:textId="022BFC67" w:rsidR="00436D3E" w:rsidRDefault="002A3A98">
      <w:pPr>
        <w:spacing w:line="360" w:lineRule="auto"/>
        <w:ind w:leftChars="170" w:left="357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内部推荐：寻找身边的</w:t>
      </w:r>
      <w:r w:rsidR="00211CFD">
        <w:rPr>
          <w:rFonts w:ascii="微软雅黑" w:eastAsia="微软雅黑" w:hAnsi="微软雅黑" w:hint="eastAsia"/>
          <w:sz w:val="18"/>
          <w:szCs w:val="18"/>
        </w:rPr>
        <w:t>2</w:t>
      </w:r>
      <w:r w:rsidR="00211CFD">
        <w:rPr>
          <w:rFonts w:ascii="微软雅黑" w:eastAsia="微软雅黑" w:hAnsi="微软雅黑"/>
          <w:sz w:val="18"/>
          <w:szCs w:val="18"/>
        </w:rPr>
        <w:t>020</w:t>
      </w:r>
      <w:r w:rsidR="00211CFD">
        <w:rPr>
          <w:rFonts w:ascii="微软雅黑" w:eastAsia="微软雅黑" w:hAnsi="微软雅黑" w:hint="eastAsia"/>
          <w:sz w:val="18"/>
          <w:szCs w:val="18"/>
        </w:rPr>
        <w:t>届</w:t>
      </w:r>
      <w:r>
        <w:rPr>
          <w:rFonts w:ascii="微软雅黑" w:eastAsia="微软雅黑" w:hAnsi="微软雅黑" w:hint="eastAsia"/>
          <w:sz w:val="18"/>
          <w:szCs w:val="18"/>
        </w:rPr>
        <w:t>南阳生师兄师姐，获取内推资格，进入网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申系统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投递简历，在</w:t>
      </w:r>
      <w:r w:rsidR="005413C8">
        <w:rPr>
          <w:rFonts w:ascii="微软雅黑" w:eastAsia="微软雅黑" w:hAnsi="微软雅黑" w:hint="eastAsia"/>
          <w:sz w:val="18"/>
          <w:szCs w:val="18"/>
        </w:rPr>
        <w:t>“招聘信息</w:t>
      </w:r>
      <w:r>
        <w:rPr>
          <w:rFonts w:ascii="微软雅黑" w:eastAsia="微软雅黑" w:hAnsi="微软雅黑" w:hint="eastAsia"/>
          <w:sz w:val="18"/>
          <w:szCs w:val="18"/>
        </w:rPr>
        <w:t>来源</w:t>
      </w:r>
      <w:r w:rsidR="005413C8">
        <w:rPr>
          <w:rFonts w:ascii="微软雅黑" w:eastAsia="微软雅黑" w:hAnsi="微软雅黑" w:hint="eastAsia"/>
          <w:sz w:val="18"/>
          <w:szCs w:val="18"/>
        </w:rPr>
        <w:t>渠道”</w:t>
      </w:r>
      <w:r>
        <w:rPr>
          <w:rFonts w:ascii="微软雅黑" w:eastAsia="微软雅黑" w:hAnsi="微软雅黑" w:hint="eastAsia"/>
          <w:sz w:val="18"/>
          <w:szCs w:val="18"/>
        </w:rPr>
        <w:t>选择</w:t>
      </w:r>
      <w:r w:rsidR="005413C8">
        <w:rPr>
          <w:rFonts w:ascii="微软雅黑" w:eastAsia="微软雅黑" w:hAnsi="微软雅黑" w:hint="eastAsia"/>
          <w:sz w:val="18"/>
          <w:szCs w:val="18"/>
        </w:rPr>
        <w:t>“</w:t>
      </w:r>
      <w:r>
        <w:rPr>
          <w:rFonts w:ascii="微软雅黑" w:eastAsia="微软雅黑" w:hAnsi="微软雅黑" w:hint="eastAsia"/>
          <w:sz w:val="18"/>
          <w:szCs w:val="18"/>
        </w:rPr>
        <w:t>中南学长学姐推荐</w:t>
      </w:r>
      <w:r w:rsidR="005413C8">
        <w:rPr>
          <w:rFonts w:ascii="微软雅黑" w:eastAsia="微软雅黑" w:hAnsi="微软雅黑" w:hint="eastAsia"/>
          <w:sz w:val="18"/>
          <w:szCs w:val="18"/>
        </w:rPr>
        <w:t>”</w:t>
      </w:r>
      <w:r>
        <w:rPr>
          <w:rFonts w:ascii="微软雅黑" w:eastAsia="微软雅黑" w:hAnsi="微软雅黑" w:hint="eastAsia"/>
          <w:sz w:val="18"/>
          <w:szCs w:val="18"/>
        </w:rPr>
        <w:t>，填写内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推码即</w:t>
      </w:r>
      <w:r w:rsidR="008B0EAE">
        <w:rPr>
          <w:rFonts w:ascii="微软雅黑" w:eastAsia="微软雅黑" w:hAnsi="微软雅黑" w:hint="eastAsia"/>
          <w:sz w:val="18"/>
          <w:szCs w:val="18"/>
        </w:rPr>
        <w:t>可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。</w:t>
      </w:r>
    </w:p>
    <w:p w14:paraId="4FB84E6F" w14:textId="77777777" w:rsidR="00436D3E" w:rsidRPr="005413C8" w:rsidRDefault="00436D3E">
      <w:pPr>
        <w:spacing w:line="360" w:lineRule="auto"/>
        <w:ind w:leftChars="170" w:left="357"/>
        <w:rPr>
          <w:rFonts w:ascii="微软雅黑" w:eastAsia="微软雅黑" w:hAnsi="微软雅黑"/>
          <w:sz w:val="18"/>
          <w:szCs w:val="18"/>
        </w:rPr>
      </w:pPr>
    </w:p>
    <w:p w14:paraId="6CA5DFF3" w14:textId="77777777" w:rsidR="00436D3E" w:rsidRDefault="002A3A98">
      <w:pPr>
        <w:spacing w:line="360" w:lineRule="auto"/>
        <w:ind w:leftChars="170" w:left="357"/>
        <w:rPr>
          <w:rFonts w:ascii="微软雅黑" w:eastAsia="微软雅黑" w:hAnsi="微软雅黑"/>
          <w:b/>
          <w:bCs/>
          <w:sz w:val="20"/>
          <w:szCs w:val="20"/>
        </w:rPr>
      </w:pPr>
      <w:r>
        <w:rPr>
          <w:rFonts w:ascii="微软雅黑" w:eastAsia="微软雅黑" w:hAnsi="微软雅黑" w:hint="eastAsia"/>
          <w:b/>
          <w:bCs/>
          <w:sz w:val="20"/>
          <w:szCs w:val="20"/>
        </w:rPr>
        <w:lastRenderedPageBreak/>
        <w:t>六、其他</w:t>
      </w:r>
    </w:p>
    <w:p w14:paraId="328D4F23" w14:textId="1E334C57" w:rsidR="00436D3E" w:rsidRDefault="002A3A98">
      <w:pPr>
        <w:spacing w:line="360" w:lineRule="auto"/>
        <w:ind w:leftChars="170" w:left="357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了解更多中南</w:t>
      </w:r>
      <w:r w:rsidR="001875AA">
        <w:rPr>
          <w:rFonts w:ascii="微软雅黑" w:eastAsia="微软雅黑" w:hAnsi="微软雅黑" w:hint="eastAsia"/>
          <w:sz w:val="18"/>
          <w:szCs w:val="18"/>
        </w:rPr>
        <w:t>资讯</w:t>
      </w:r>
      <w:r>
        <w:rPr>
          <w:rFonts w:ascii="微软雅黑" w:eastAsia="微软雅黑" w:hAnsi="微软雅黑" w:hint="eastAsia"/>
          <w:sz w:val="18"/>
          <w:szCs w:val="18"/>
        </w:rPr>
        <w:t>，欢迎关注中南置地</w:t>
      </w:r>
      <w:proofErr w:type="gramStart"/>
      <w:r>
        <w:rPr>
          <w:rFonts w:ascii="微软雅黑" w:eastAsia="微软雅黑" w:hAnsi="微软雅黑" w:hint="eastAsia"/>
          <w:sz w:val="18"/>
          <w:szCs w:val="18"/>
        </w:rPr>
        <w:t>微信公众号</w:t>
      </w:r>
      <w:proofErr w:type="gramEnd"/>
      <w:r>
        <w:rPr>
          <w:rFonts w:ascii="微软雅黑" w:eastAsia="微软雅黑" w:hAnsi="微软雅黑" w:hint="eastAsia"/>
          <w:sz w:val="18"/>
          <w:szCs w:val="18"/>
        </w:rPr>
        <w:t>。</w:t>
      </w:r>
    </w:p>
    <w:p w14:paraId="7221ADE1" w14:textId="77777777" w:rsidR="00436D3E" w:rsidRDefault="002A3A98">
      <w:pPr>
        <w:widowControl/>
        <w:adjustRightInd w:val="0"/>
        <w:snapToGrid w:val="0"/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114300" distR="114300" wp14:anchorId="5F85E5C6" wp14:editId="2ECCD710">
            <wp:extent cx="1575435" cy="1575435"/>
            <wp:effectExtent l="0" t="0" r="5715" b="5715"/>
            <wp:docPr id="1" name="图片 1" descr="中南置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南置地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E2A8" w14:textId="77777777" w:rsidR="002E068E" w:rsidRDefault="002E068E" w:rsidP="001875AA">
      <w:r>
        <w:separator/>
      </w:r>
    </w:p>
  </w:endnote>
  <w:endnote w:type="continuationSeparator" w:id="0">
    <w:p w14:paraId="3F274BCC" w14:textId="77777777" w:rsidR="002E068E" w:rsidRDefault="002E068E" w:rsidP="001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6EE8" w14:textId="77777777" w:rsidR="002E068E" w:rsidRDefault="002E068E" w:rsidP="001875AA">
      <w:r>
        <w:separator/>
      </w:r>
    </w:p>
  </w:footnote>
  <w:footnote w:type="continuationSeparator" w:id="0">
    <w:p w14:paraId="5842474B" w14:textId="77777777" w:rsidR="002E068E" w:rsidRDefault="002E068E" w:rsidP="0018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BEA"/>
    <w:multiLevelType w:val="hybridMultilevel"/>
    <w:tmpl w:val="E27896C4"/>
    <w:lvl w:ilvl="0" w:tplc="049063D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D72764"/>
    <w:multiLevelType w:val="hybridMultilevel"/>
    <w:tmpl w:val="E4AE991A"/>
    <w:lvl w:ilvl="0" w:tplc="049063D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1E6960"/>
    <w:multiLevelType w:val="hybridMultilevel"/>
    <w:tmpl w:val="991E9C8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09A385B"/>
    <w:multiLevelType w:val="hybridMultilevel"/>
    <w:tmpl w:val="C17E70CE"/>
    <w:lvl w:ilvl="0" w:tplc="049063D8">
      <w:numFmt w:val="bullet"/>
      <w:lvlText w:val="·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69B14DB"/>
    <w:multiLevelType w:val="hybridMultilevel"/>
    <w:tmpl w:val="7FD6AF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DB3422D"/>
    <w:multiLevelType w:val="hybridMultilevel"/>
    <w:tmpl w:val="D19C0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437950"/>
    <w:multiLevelType w:val="multilevel"/>
    <w:tmpl w:val="4C437950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697" w:hanging="420"/>
      </w:pPr>
    </w:lvl>
    <w:lvl w:ilvl="2">
      <w:start w:val="1"/>
      <w:numFmt w:val="lowerRoman"/>
      <w:lvlText w:val="%3."/>
      <w:lvlJc w:val="right"/>
      <w:pPr>
        <w:ind w:left="1117" w:hanging="420"/>
      </w:pPr>
    </w:lvl>
    <w:lvl w:ilvl="3">
      <w:start w:val="1"/>
      <w:numFmt w:val="decimal"/>
      <w:lvlText w:val="%4."/>
      <w:lvlJc w:val="left"/>
      <w:pPr>
        <w:ind w:left="1537" w:hanging="420"/>
      </w:pPr>
    </w:lvl>
    <w:lvl w:ilvl="4">
      <w:start w:val="1"/>
      <w:numFmt w:val="lowerLetter"/>
      <w:lvlText w:val="%5)"/>
      <w:lvlJc w:val="left"/>
      <w:pPr>
        <w:ind w:left="1957" w:hanging="420"/>
      </w:pPr>
    </w:lvl>
    <w:lvl w:ilvl="5">
      <w:start w:val="1"/>
      <w:numFmt w:val="lowerRoman"/>
      <w:lvlText w:val="%6."/>
      <w:lvlJc w:val="right"/>
      <w:pPr>
        <w:ind w:left="2377" w:hanging="420"/>
      </w:pPr>
    </w:lvl>
    <w:lvl w:ilvl="6">
      <w:start w:val="1"/>
      <w:numFmt w:val="decimal"/>
      <w:lvlText w:val="%7."/>
      <w:lvlJc w:val="left"/>
      <w:pPr>
        <w:ind w:left="2797" w:hanging="420"/>
      </w:pPr>
    </w:lvl>
    <w:lvl w:ilvl="7">
      <w:start w:val="1"/>
      <w:numFmt w:val="lowerLetter"/>
      <w:lvlText w:val="%8)"/>
      <w:lvlJc w:val="left"/>
      <w:pPr>
        <w:ind w:left="3217" w:hanging="420"/>
      </w:pPr>
    </w:lvl>
    <w:lvl w:ilvl="8">
      <w:start w:val="1"/>
      <w:numFmt w:val="lowerRoman"/>
      <w:lvlText w:val="%9."/>
      <w:lvlJc w:val="right"/>
      <w:pPr>
        <w:ind w:left="3637" w:hanging="420"/>
      </w:pPr>
    </w:lvl>
  </w:abstractNum>
  <w:abstractNum w:abstractNumId="7">
    <w:nsid w:val="4EBC41A9"/>
    <w:multiLevelType w:val="hybridMultilevel"/>
    <w:tmpl w:val="44A602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59DA3B18"/>
    <w:multiLevelType w:val="hybridMultilevel"/>
    <w:tmpl w:val="AE684BD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DCC7498"/>
    <w:multiLevelType w:val="hybridMultilevel"/>
    <w:tmpl w:val="850A7980"/>
    <w:lvl w:ilvl="0" w:tplc="049063D8">
      <w:numFmt w:val="bullet"/>
      <w:lvlText w:val="·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9D703EF"/>
    <w:multiLevelType w:val="hybridMultilevel"/>
    <w:tmpl w:val="4AE00B72"/>
    <w:lvl w:ilvl="0" w:tplc="049063D8">
      <w:numFmt w:val="bullet"/>
      <w:lvlText w:val="·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6B"/>
    <w:rsid w:val="000135EE"/>
    <w:rsid w:val="00047C72"/>
    <w:rsid w:val="001875AA"/>
    <w:rsid w:val="001B116E"/>
    <w:rsid w:val="00211CFD"/>
    <w:rsid w:val="002A3A98"/>
    <w:rsid w:val="002B724C"/>
    <w:rsid w:val="002E068E"/>
    <w:rsid w:val="002E15F5"/>
    <w:rsid w:val="003007FA"/>
    <w:rsid w:val="0034499E"/>
    <w:rsid w:val="00396E69"/>
    <w:rsid w:val="003A21EC"/>
    <w:rsid w:val="003C3F06"/>
    <w:rsid w:val="003E17DE"/>
    <w:rsid w:val="00436D3E"/>
    <w:rsid w:val="00450D3A"/>
    <w:rsid w:val="00461E6B"/>
    <w:rsid w:val="004779CA"/>
    <w:rsid w:val="004B669C"/>
    <w:rsid w:val="005359ED"/>
    <w:rsid w:val="005413C8"/>
    <w:rsid w:val="005C237D"/>
    <w:rsid w:val="005C46A5"/>
    <w:rsid w:val="00713A9E"/>
    <w:rsid w:val="00747EF4"/>
    <w:rsid w:val="00770864"/>
    <w:rsid w:val="008A72B4"/>
    <w:rsid w:val="008B0EAE"/>
    <w:rsid w:val="008F059B"/>
    <w:rsid w:val="00955D95"/>
    <w:rsid w:val="00957270"/>
    <w:rsid w:val="009B0D9B"/>
    <w:rsid w:val="009B475A"/>
    <w:rsid w:val="009D4112"/>
    <w:rsid w:val="009E2076"/>
    <w:rsid w:val="00A079DF"/>
    <w:rsid w:val="00AA257A"/>
    <w:rsid w:val="00C67828"/>
    <w:rsid w:val="00D10A47"/>
    <w:rsid w:val="00D35080"/>
    <w:rsid w:val="00D50FCF"/>
    <w:rsid w:val="00DA3383"/>
    <w:rsid w:val="00E77A02"/>
    <w:rsid w:val="00ED766B"/>
    <w:rsid w:val="00F2043B"/>
    <w:rsid w:val="00F64E21"/>
    <w:rsid w:val="00F7004A"/>
    <w:rsid w:val="00F91FEE"/>
    <w:rsid w:val="00FF7464"/>
    <w:rsid w:val="02D34718"/>
    <w:rsid w:val="03857D09"/>
    <w:rsid w:val="048D2277"/>
    <w:rsid w:val="04FB7A30"/>
    <w:rsid w:val="0A31164C"/>
    <w:rsid w:val="0B52696C"/>
    <w:rsid w:val="0B6A1F00"/>
    <w:rsid w:val="0C394A39"/>
    <w:rsid w:val="0CF9133A"/>
    <w:rsid w:val="17DD4E08"/>
    <w:rsid w:val="1D2A3D36"/>
    <w:rsid w:val="1DA11428"/>
    <w:rsid w:val="1DB40EF0"/>
    <w:rsid w:val="1EF90334"/>
    <w:rsid w:val="22AF0CFB"/>
    <w:rsid w:val="2351371F"/>
    <w:rsid w:val="238F0F59"/>
    <w:rsid w:val="23B85A22"/>
    <w:rsid w:val="25701167"/>
    <w:rsid w:val="264230C8"/>
    <w:rsid w:val="267854E4"/>
    <w:rsid w:val="26957C02"/>
    <w:rsid w:val="283629FD"/>
    <w:rsid w:val="29DA2210"/>
    <w:rsid w:val="2D23308F"/>
    <w:rsid w:val="363A195B"/>
    <w:rsid w:val="365C7C73"/>
    <w:rsid w:val="38706738"/>
    <w:rsid w:val="38E97F6F"/>
    <w:rsid w:val="399D1BB3"/>
    <w:rsid w:val="3A5B29D4"/>
    <w:rsid w:val="3D5114E1"/>
    <w:rsid w:val="3D975C45"/>
    <w:rsid w:val="428E7BD9"/>
    <w:rsid w:val="42A2630B"/>
    <w:rsid w:val="42C7554B"/>
    <w:rsid w:val="46354093"/>
    <w:rsid w:val="477E6E98"/>
    <w:rsid w:val="499423C1"/>
    <w:rsid w:val="51422D17"/>
    <w:rsid w:val="53FE2D0F"/>
    <w:rsid w:val="57F70CAF"/>
    <w:rsid w:val="5A93548D"/>
    <w:rsid w:val="5CFA1A05"/>
    <w:rsid w:val="5DAF43B9"/>
    <w:rsid w:val="5EA631D1"/>
    <w:rsid w:val="6D7E7F8B"/>
    <w:rsid w:val="6DDE6468"/>
    <w:rsid w:val="78841DCB"/>
    <w:rsid w:val="794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F119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ind w:left="220"/>
      <w:jc w:val="left"/>
      <w:outlineLvl w:val="0"/>
    </w:pPr>
    <w:rPr>
      <w:rFonts w:ascii="微软雅黑" w:eastAsia="微软雅黑" w:hAnsi="微软雅黑" w:cs="微软雅黑"/>
      <w:b/>
      <w:bCs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33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微软雅黑" w:eastAsia="微软雅黑" w:hAnsi="微软雅黑" w:cs="微软雅黑"/>
      <w:b/>
      <w:bCs/>
      <w:kern w:val="0"/>
      <w:sz w:val="22"/>
      <w:szCs w:val="22"/>
      <w:lang w:val="zh-CN" w:bidi="zh-C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18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1875AA"/>
    <w:rPr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18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1875AA"/>
    <w:rPr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11CFD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DA338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num-circle">
    <w:name w:val="num-circle"/>
    <w:basedOn w:val="a"/>
    <w:rsid w:val="00DA3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-indent">
    <w:name w:val="no-indent"/>
    <w:basedOn w:val="a"/>
    <w:rsid w:val="00DA3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ircle-num">
    <w:name w:val="circle-num"/>
    <w:basedOn w:val="a0"/>
    <w:rsid w:val="00DA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 w:qFormat="1"/>
    <w:lsdException w:name="annotation subject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ind w:left="220"/>
      <w:jc w:val="left"/>
      <w:outlineLvl w:val="0"/>
    </w:pPr>
    <w:rPr>
      <w:rFonts w:ascii="微软雅黑" w:eastAsia="微软雅黑" w:hAnsi="微软雅黑" w:cs="微软雅黑"/>
      <w:b/>
      <w:bCs/>
      <w:kern w:val="0"/>
      <w:sz w:val="22"/>
      <w:lang w:val="zh-CN" w:bidi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A33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微软雅黑" w:eastAsia="微软雅黑" w:hAnsi="微软雅黑" w:cs="微软雅黑"/>
      <w:b/>
      <w:bCs/>
      <w:kern w:val="0"/>
      <w:sz w:val="22"/>
      <w:szCs w:val="22"/>
      <w:lang w:val="zh-CN" w:bidi="zh-C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sz w:val="21"/>
      <w:szCs w:val="22"/>
    </w:rPr>
  </w:style>
  <w:style w:type="character" w:customStyle="1" w:styleId="Char1">
    <w:name w:val="批注主题 Char"/>
    <w:basedOn w:val="Char"/>
    <w:link w:val="a6"/>
    <w:uiPriority w:val="99"/>
    <w:semiHidden/>
    <w:qFormat/>
    <w:rPr>
      <w:b/>
      <w:bCs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187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1875AA"/>
    <w:rPr>
      <w:kern w:val="2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187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1875AA"/>
    <w:rPr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11CFD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DA338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num-circle">
    <w:name w:val="num-circle"/>
    <w:basedOn w:val="a"/>
    <w:rsid w:val="00DA3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-indent">
    <w:name w:val="no-indent"/>
    <w:basedOn w:val="a"/>
    <w:rsid w:val="00DA3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ircle-num">
    <w:name w:val="circle-num"/>
    <w:basedOn w:val="a0"/>
    <w:rsid w:val="00DA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campus.51job.com/zoi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mpus.51job.com/zo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437781900@qq.com</dc:creator>
  <cp:lastModifiedBy>Administrator</cp:lastModifiedBy>
  <cp:revision>7</cp:revision>
  <dcterms:created xsi:type="dcterms:W3CDTF">2020-04-20T02:06:00Z</dcterms:created>
  <dcterms:modified xsi:type="dcterms:W3CDTF">2020-04-27T14:46:00Z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