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A85D" w14:textId="0ABFAA97" w:rsidR="00B13091" w:rsidRDefault="00171A91">
      <w:pPr>
        <w:widowControl/>
        <w:spacing w:afterLines="50" w:after="156" w:line="360" w:lineRule="auto"/>
        <w:ind w:firstLineChars="0" w:firstLine="0"/>
        <w:jc w:val="center"/>
        <w:rPr>
          <w:rFonts w:ascii="Times New Roman" w:eastAsia="宋体" w:hAnsi="Times New Roman" w:cs="Calibri"/>
          <w:b/>
          <w:color w:val="000000"/>
          <w:kern w:val="0"/>
          <w:sz w:val="36"/>
          <w:szCs w:val="36"/>
        </w:rPr>
      </w:pPr>
      <w:proofErr w:type="gramStart"/>
      <w:r>
        <w:rPr>
          <w:rFonts w:ascii="Times New Roman" w:eastAsia="宋体" w:hAnsi="Times New Roman" w:cs="Calibri" w:hint="eastAsia"/>
          <w:b/>
          <w:color w:val="000000"/>
          <w:kern w:val="0"/>
          <w:sz w:val="36"/>
          <w:szCs w:val="36"/>
        </w:rPr>
        <w:t>立方</w:t>
      </w:r>
      <w:r w:rsidR="00C45E98">
        <w:rPr>
          <w:rFonts w:ascii="Times New Roman" w:eastAsia="宋体" w:hAnsi="Times New Roman" w:cs="Calibri" w:hint="eastAsia"/>
          <w:b/>
          <w:color w:val="000000"/>
          <w:kern w:val="0"/>
          <w:sz w:val="36"/>
          <w:szCs w:val="36"/>
        </w:rPr>
        <w:t>公司</w:t>
      </w:r>
      <w:proofErr w:type="gramEnd"/>
      <w:r w:rsidR="00C45E98">
        <w:rPr>
          <w:rFonts w:ascii="Times New Roman" w:eastAsia="宋体" w:hAnsi="Times New Roman" w:cs="Calibri" w:hint="eastAsia"/>
          <w:b/>
          <w:color w:val="000000"/>
          <w:kern w:val="0"/>
          <w:sz w:val="36"/>
          <w:szCs w:val="36"/>
        </w:rPr>
        <w:t>部</w:t>
      </w:r>
      <w:r>
        <w:rPr>
          <w:rFonts w:ascii="Times New Roman" w:eastAsia="宋体" w:hAnsi="Times New Roman" w:cs="Calibri" w:hint="eastAsia"/>
          <w:b/>
          <w:color w:val="000000"/>
          <w:kern w:val="0"/>
          <w:sz w:val="36"/>
          <w:szCs w:val="36"/>
        </w:rPr>
        <w:t>实习生招募启事</w:t>
      </w:r>
      <w:bookmarkStart w:id="0" w:name="_GoBack"/>
      <w:bookmarkEnd w:id="0"/>
    </w:p>
    <w:p w14:paraId="36F6C629" w14:textId="77777777" w:rsidR="00B13091" w:rsidRDefault="00171A91">
      <w:pPr>
        <w:widowControl/>
        <w:snapToGrid w:val="0"/>
        <w:spacing w:afterLines="50" w:after="156" w:line="380" w:lineRule="exact"/>
        <w:ind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Calibri"/>
          <w:b/>
          <w:color w:val="000000"/>
          <w:kern w:val="0"/>
          <w:sz w:val="24"/>
          <w:szCs w:val="24"/>
        </w:rPr>
        <w:t>律所简介</w:t>
      </w:r>
      <w:r>
        <w:rPr>
          <w:rFonts w:ascii="Times New Roman" w:eastAsia="宋体" w:hAnsi="Times New Roman" w:cs="Calibri" w:hint="eastAsia"/>
          <w:b/>
          <w:color w:val="000000"/>
          <w:kern w:val="0"/>
          <w:sz w:val="24"/>
          <w:szCs w:val="24"/>
        </w:rPr>
        <w:t>：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立方律师事务所成立于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2002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总部设在北京，并在上海、广州、深圳、武汉、韩国</w:t>
      </w:r>
      <w:proofErr w:type="gramStart"/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首尔设立</w:t>
      </w:r>
      <w:proofErr w:type="gramEnd"/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了分支机构。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顺应全球科技、经济与法律相互催化、共同演进的情势，</w:t>
      </w:r>
      <w:proofErr w:type="gramStart"/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立方将</w:t>
      </w:r>
      <w:proofErr w:type="gramEnd"/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知识产权、金融、反垄断与反不正当竞争、诉讼与仲裁、投资并购和国际贸易等法律业务有机结合、形成互动，并针对客户个性化需求提供全方位、一站式、高附加值的法律支持。</w:t>
      </w:r>
    </w:p>
    <w:p w14:paraId="48E7B63F" w14:textId="254FC2EE" w:rsidR="00C45E98" w:rsidRPr="00C45E98" w:rsidRDefault="00C45E98" w:rsidP="00C45E98">
      <w:pPr>
        <w:widowControl/>
        <w:spacing w:afterLines="50" w:after="156" w:line="360" w:lineRule="auto"/>
        <w:ind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r w:rsidRPr="00C45E98">
        <w:rPr>
          <w:rFonts w:ascii="Times New Roman" w:eastAsia="宋体" w:hAnsi="Times New Roman" w:cs="Calibri" w:hint="eastAsia"/>
          <w:b/>
          <w:bCs/>
          <w:color w:val="000000"/>
          <w:kern w:val="0"/>
          <w:sz w:val="24"/>
          <w:szCs w:val="24"/>
        </w:rPr>
        <w:t>公司部</w:t>
      </w:r>
      <w:r w:rsidR="00171A91" w:rsidRPr="00C45E98">
        <w:rPr>
          <w:rFonts w:ascii="Times New Roman" w:eastAsia="宋体" w:hAnsi="Times New Roman" w:cs="Calibri" w:hint="eastAsia"/>
          <w:b/>
          <w:bCs/>
          <w:color w:val="000000"/>
          <w:kern w:val="0"/>
          <w:sz w:val="24"/>
          <w:szCs w:val="24"/>
        </w:rPr>
        <w:t>简介</w:t>
      </w:r>
      <w:r w:rsidR="00171A91" w:rsidRP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：</w:t>
      </w:r>
      <w:r w:rsidRP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公司及商事法律服务为立方律师事务所的核心业务领域之一。立方拥有一个广泛的客户群体，其中既包括大型国有企业、世界</w:t>
      </w:r>
      <w:r w:rsidRP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500</w:t>
      </w:r>
      <w:r w:rsidRP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强之列的跨国公司，也包括业绩良好的成长型企业；既包括制造业企业，也包括国内外著名的投资银行、政策性银行、商业银行、信托公司、投资基金、保险公司、房地产开发公司、通讯、旅游、物流等服务型企业。</w:t>
      </w:r>
      <w:proofErr w:type="gramStart"/>
      <w:r w:rsidRP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立方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公司</w:t>
      </w:r>
      <w:proofErr w:type="gramEnd"/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部</w:t>
      </w:r>
      <w:r w:rsidRP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的专业服务不仅涉及众多国际及国内投资和并购交易，也涵盖金融、房地产、合同法、反垄断和劳动法等领域。</w:t>
      </w:r>
    </w:p>
    <w:p w14:paraId="54ACFA3A" w14:textId="77777777" w:rsidR="00B13091" w:rsidRDefault="00171A91">
      <w:pPr>
        <w:widowControl/>
        <w:snapToGrid w:val="0"/>
        <w:spacing w:afterLines="50" w:after="156" w:line="380" w:lineRule="exact"/>
        <w:ind w:firstLineChars="0" w:firstLine="0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招募名额：</w:t>
      </w:r>
      <w:r>
        <w:rPr>
          <w:rFonts w:ascii="Times New Roman" w:eastAsia="宋体" w:hAnsi="Times New Roman" w:hint="eastAsia"/>
          <w:bCs/>
          <w:sz w:val="24"/>
          <w:szCs w:val="24"/>
        </w:rPr>
        <w:t>2</w:t>
      </w:r>
      <w:r>
        <w:rPr>
          <w:rFonts w:ascii="Times New Roman" w:eastAsia="宋体" w:hAnsi="Times New Roman" w:hint="eastAsia"/>
          <w:bCs/>
          <w:sz w:val="24"/>
          <w:szCs w:val="24"/>
        </w:rPr>
        <w:t>名。</w:t>
      </w:r>
    </w:p>
    <w:p w14:paraId="0B0864B5" w14:textId="77777777" w:rsidR="00B13091" w:rsidRDefault="00171A91">
      <w:pPr>
        <w:widowControl/>
        <w:snapToGrid w:val="0"/>
        <w:spacing w:afterLines="50" w:after="156" w:line="380" w:lineRule="exact"/>
        <w:ind w:firstLineChars="0" w:firstLine="0"/>
        <w:rPr>
          <w:rFonts w:ascii="Times New Roman" w:eastAsia="宋体" w:hAnsi="Times New Roman" w:cs="Calibri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Calibri" w:hint="eastAsia"/>
          <w:b/>
          <w:color w:val="000000"/>
          <w:kern w:val="0"/>
          <w:sz w:val="24"/>
          <w:szCs w:val="24"/>
        </w:rPr>
        <w:t>工作地点：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北京市东城区香河园街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号</w:t>
      </w:r>
      <w:proofErr w:type="gramStart"/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院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信德京汇中心</w:t>
      </w:r>
      <w:proofErr w:type="gramEnd"/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12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层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。</w:t>
      </w:r>
    </w:p>
    <w:p w14:paraId="5C0C1ADD" w14:textId="37841ED8" w:rsidR="00B13091" w:rsidRDefault="00171A91">
      <w:pPr>
        <w:widowControl/>
        <w:snapToGrid w:val="0"/>
        <w:spacing w:afterLines="50" w:after="156" w:line="380" w:lineRule="exact"/>
        <w:ind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Calibri" w:hint="eastAsia"/>
          <w:b/>
          <w:color w:val="000000"/>
          <w:kern w:val="0"/>
          <w:sz w:val="24"/>
          <w:szCs w:val="24"/>
        </w:rPr>
        <w:t>工作内容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：在律师的指导下，协助处理包括法律研究、案例调研、法律文书起草</w:t>
      </w:r>
      <w:r w:rsid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及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撰写</w:t>
      </w:r>
      <w:r w:rsid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专业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文章等。</w:t>
      </w:r>
    </w:p>
    <w:p w14:paraId="576F8971" w14:textId="77777777" w:rsidR="00B13091" w:rsidRDefault="00171A91">
      <w:pPr>
        <w:widowControl/>
        <w:snapToGrid w:val="0"/>
        <w:spacing w:afterLines="50" w:after="156" w:line="380" w:lineRule="exact"/>
        <w:ind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bookmarkStart w:id="1" w:name="OLE_LINK1"/>
      <w:r>
        <w:rPr>
          <w:rFonts w:ascii="Times New Roman" w:eastAsia="宋体" w:hAnsi="Times New Roman" w:cs="Calibri" w:hint="eastAsia"/>
          <w:b/>
          <w:color w:val="000000"/>
          <w:kern w:val="0"/>
          <w:sz w:val="24"/>
          <w:szCs w:val="24"/>
        </w:rPr>
        <w:t>具体要求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：</w:t>
      </w:r>
    </w:p>
    <w:p w14:paraId="6CF8A93C" w14:textId="77777777" w:rsidR="00B13091" w:rsidRDefault="00171A91">
      <w:pPr>
        <w:widowControl/>
        <w:numPr>
          <w:ilvl w:val="0"/>
          <w:numId w:val="1"/>
        </w:numPr>
        <w:snapToGrid w:val="0"/>
        <w:spacing w:afterLines="50" w:after="156" w:line="380" w:lineRule="exact"/>
        <w:ind w:left="0"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国内外知名院校法学院本科或硕士研究生在读，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021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年毕业，通过国家司法考试者优先；</w:t>
      </w:r>
    </w:p>
    <w:p w14:paraId="1A81664C" w14:textId="77777777" w:rsidR="00B13091" w:rsidRDefault="00171A91">
      <w:pPr>
        <w:widowControl/>
        <w:numPr>
          <w:ilvl w:val="0"/>
          <w:numId w:val="1"/>
        </w:numPr>
        <w:snapToGrid w:val="0"/>
        <w:spacing w:afterLines="50" w:after="156" w:line="380" w:lineRule="exact"/>
        <w:ind w:left="0"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品行端正、严谨踏实，具有较强的责任心、良好的沟通能力及团队合作意识；</w:t>
      </w:r>
    </w:p>
    <w:p w14:paraId="713E430E" w14:textId="77777777" w:rsidR="00B13091" w:rsidRDefault="00171A91">
      <w:pPr>
        <w:widowControl/>
        <w:numPr>
          <w:ilvl w:val="0"/>
          <w:numId w:val="1"/>
        </w:numPr>
        <w:snapToGrid w:val="0"/>
        <w:spacing w:afterLines="50" w:after="156" w:line="380" w:lineRule="exact"/>
        <w:ind w:left="0"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具备扎实的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法律功底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，优秀的中文表达与检索研究能力；</w:t>
      </w:r>
    </w:p>
    <w:p w14:paraId="7C9F5AEE" w14:textId="77777777" w:rsidR="00B13091" w:rsidRDefault="00171A91">
      <w:pPr>
        <w:widowControl/>
        <w:numPr>
          <w:ilvl w:val="0"/>
          <w:numId w:val="1"/>
        </w:numPr>
        <w:snapToGrid w:val="0"/>
        <w:spacing w:afterLines="50" w:after="156" w:line="380" w:lineRule="exact"/>
        <w:ind w:left="0"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具备良好的英语能力，能用英文作为工作语言者优先；</w:t>
      </w:r>
    </w:p>
    <w:p w14:paraId="08705D91" w14:textId="77777777" w:rsidR="00B13091" w:rsidRDefault="00171A91">
      <w:pPr>
        <w:widowControl/>
        <w:numPr>
          <w:ilvl w:val="0"/>
          <w:numId w:val="1"/>
        </w:numPr>
        <w:snapToGrid w:val="0"/>
        <w:spacing w:afterLines="50" w:after="156" w:line="380" w:lineRule="exact"/>
        <w:ind w:left="0" w:firstLineChars="0" w:firstLine="0"/>
        <w:rPr>
          <w:rFonts w:ascii="Times New Roman" w:eastAsia="宋体" w:hAnsi="Times New Roman" w:cs="Calibri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实习时间至少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个月，每周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天及以上。</w:t>
      </w:r>
    </w:p>
    <w:bookmarkEnd w:id="1"/>
    <w:p w14:paraId="0A9CA6EA" w14:textId="4C83050F" w:rsidR="00B13091" w:rsidRDefault="00171A91">
      <w:pPr>
        <w:spacing w:afterLines="50" w:after="156" w:line="380" w:lineRule="exact"/>
        <w:ind w:firstLineChars="0" w:firstLine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cs="Calibri" w:hint="eastAsia"/>
          <w:b/>
          <w:bCs/>
          <w:color w:val="000000"/>
          <w:kern w:val="0"/>
          <w:sz w:val="24"/>
          <w:szCs w:val="24"/>
        </w:rPr>
        <w:t>简历投递：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请将中英文简历发送至：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guodong</w:t>
      </w:r>
      <w:r>
        <w:rPr>
          <w:rFonts w:ascii="Times New Roman" w:eastAsia="宋体" w:hAnsi="Times New Roman" w:cs="Calibri"/>
          <w:color w:val="000000"/>
          <w:kern w:val="0"/>
          <w:sz w:val="24"/>
          <w:szCs w:val="24"/>
        </w:rPr>
        <w:t>ren@lifanglaw.com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，邮件主题注明：【应聘</w:t>
      </w:r>
      <w:r w:rsidR="00C45E98"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公司</w:t>
      </w:r>
      <w:r>
        <w:rPr>
          <w:rFonts w:ascii="Times New Roman" w:eastAsia="宋体" w:hAnsi="Times New Roman" w:cs="Calibri" w:hint="eastAsia"/>
          <w:color w:val="000000"/>
          <w:kern w:val="0"/>
          <w:sz w:val="24"/>
          <w:szCs w:val="24"/>
        </w:rPr>
        <w:t>部实习生】。</w:t>
      </w:r>
    </w:p>
    <w:sectPr w:rsidR="00B1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9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E4EFA" w14:textId="77777777" w:rsidR="00296169" w:rsidRDefault="00296169">
      <w:pPr>
        <w:ind w:firstLine="420"/>
      </w:pPr>
      <w:r>
        <w:separator/>
      </w:r>
    </w:p>
  </w:endnote>
  <w:endnote w:type="continuationSeparator" w:id="0">
    <w:p w14:paraId="0A2EEF73" w14:textId="77777777" w:rsidR="00296169" w:rsidRDefault="0029616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3D69" w14:textId="77777777" w:rsidR="00B13091" w:rsidRDefault="00171A91">
    <w:pPr>
      <w:tabs>
        <w:tab w:val="center" w:pos="4153"/>
        <w:tab w:val="right" w:pos="8306"/>
      </w:tabs>
      <w:snapToGrid w:val="0"/>
      <w:ind w:firstLineChars="0" w:firstLine="0"/>
      <w:jc w:val="center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noProof/>
        <w:sz w:val="18"/>
        <w:szCs w:val="18"/>
      </w:rPr>
      <w:drawing>
        <wp:inline distT="0" distB="0" distL="0" distR="0" wp14:anchorId="50CC864F" wp14:editId="51495971">
          <wp:extent cx="5274310" cy="254000"/>
          <wp:effectExtent l="0" t="0" r="254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5D551" w14:textId="77777777" w:rsidR="00B13091" w:rsidRDefault="00B13091">
    <w:pPr>
      <w:tabs>
        <w:tab w:val="center" w:pos="4153"/>
        <w:tab w:val="right" w:pos="8306"/>
      </w:tabs>
      <w:snapToGrid w:val="0"/>
      <w:ind w:firstLineChars="0" w:firstLine="0"/>
      <w:jc w:val="left"/>
      <w:rPr>
        <w:rFonts w:ascii="Times New Roman" w:eastAsia="宋体" w:hAnsi="Times New Roman" w:cs="Times New Roman"/>
        <w:sz w:val="18"/>
        <w:szCs w:val="18"/>
      </w:rPr>
    </w:pPr>
  </w:p>
  <w:p w14:paraId="5BF534AE" w14:textId="77777777" w:rsidR="00B13091" w:rsidRDefault="00B13091">
    <w:pPr>
      <w:pStyle w:val="a5"/>
      <w:ind w:firstLineChars="0" w:firstLine="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423577"/>
    </w:sdtPr>
    <w:sdtEndPr/>
    <w:sdtContent>
      <w:sdt>
        <w:sdtPr>
          <w:id w:val="1728636285"/>
        </w:sdtPr>
        <w:sdtEndPr/>
        <w:sdtContent>
          <w:p w14:paraId="462832F2" w14:textId="77777777" w:rsidR="00B13091" w:rsidRDefault="00171A91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375265" w14:textId="77777777" w:rsidR="00B13091" w:rsidRDefault="00B13091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00A9" w14:textId="77777777" w:rsidR="00B13091" w:rsidRDefault="00B1309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D867" w14:textId="77777777" w:rsidR="00296169" w:rsidRDefault="00296169">
      <w:pPr>
        <w:ind w:firstLine="420"/>
      </w:pPr>
      <w:r>
        <w:separator/>
      </w:r>
    </w:p>
  </w:footnote>
  <w:footnote w:type="continuationSeparator" w:id="0">
    <w:p w14:paraId="3CCAD5CF" w14:textId="77777777" w:rsidR="00296169" w:rsidRDefault="0029616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619E" w14:textId="77777777" w:rsidR="00B13091" w:rsidRDefault="00171A91">
    <w:pPr>
      <w:tabs>
        <w:tab w:val="left" w:pos="2865"/>
      </w:tabs>
      <w:ind w:firstLineChars="0" w:firstLine="0"/>
      <w:rPr>
        <w:rFonts w:ascii="Times New Roman" w:eastAsia="宋体" w:hAnsi="Times New Roman" w:cs="Times New Roman"/>
        <w:sz w:val="24"/>
        <w:szCs w:val="24"/>
      </w:rPr>
    </w:pPr>
    <w:bookmarkStart w:id="2" w:name="_Hlk17197216"/>
    <w:bookmarkStart w:id="3" w:name="_Hlk17197104"/>
    <w:bookmarkStart w:id="4" w:name="_Hlk17197103"/>
    <w:bookmarkStart w:id="5" w:name="_Hlk17197095"/>
    <w:bookmarkStart w:id="6" w:name="_Hlk17197074"/>
    <w:bookmarkStart w:id="7" w:name="_Hlk17197094"/>
    <w:bookmarkStart w:id="8" w:name="_Hlk17197075"/>
    <w:bookmarkStart w:id="9" w:name="_Hlk17197215"/>
    <w:bookmarkStart w:id="10" w:name="_Hlk17197105"/>
    <w:bookmarkStart w:id="11" w:name="_Hlk17197102"/>
    <w:r>
      <w:rPr>
        <w:rFonts w:ascii="Times New Roman" w:eastAsia="宋体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F8A65" wp14:editId="78FD140A">
              <wp:simplePos x="0" y="0"/>
              <wp:positionH relativeFrom="column">
                <wp:posOffset>1885950</wp:posOffset>
              </wp:positionH>
              <wp:positionV relativeFrom="paragraph">
                <wp:posOffset>45720</wp:posOffset>
              </wp:positionV>
              <wp:extent cx="1689100" cy="634365"/>
              <wp:effectExtent l="0" t="0" r="0" b="0"/>
              <wp:wrapNone/>
              <wp:docPr id="25" name="文本框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795F5" w14:textId="77777777" w:rsidR="00B13091" w:rsidRDefault="00171A91">
                          <w:pPr>
                            <w:autoSpaceDE w:val="0"/>
                            <w:autoSpaceDN w:val="0"/>
                            <w:adjustRightInd w:val="0"/>
                            <w:spacing w:after="240"/>
                            <w:ind w:firstLineChars="0" w:firstLine="0"/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</w:pPr>
                          <w:bookmarkStart w:id="12" w:name="_Hlk17197121"/>
                          <w:bookmarkStart w:id="13" w:name="_Hlk17197122"/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 xml:space="preserve">12F Shun </w:t>
                          </w:r>
                          <w:proofErr w:type="spellStart"/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Tak</w:t>
                          </w:r>
                          <w:proofErr w:type="spellEnd"/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 xml:space="preserve"> Tower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br/>
                            <w:t xml:space="preserve">1 </w:t>
                          </w:r>
                          <w:proofErr w:type="spellStart"/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Xiangheyuan</w:t>
                          </w:r>
                          <w:proofErr w:type="spellEnd"/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 xml:space="preserve"> Street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Dongcheng</w:t>
                          </w:r>
                          <w:proofErr w:type="spellEnd"/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 xml:space="preserve"> District, Beijing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100028</w:t>
                          </w:r>
                          <w:bookmarkEnd w:id="12"/>
                          <w:bookmarkEnd w:id="13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F8A65" id="_x0000_t202" coordsize="21600,21600" o:spt="202" path="m,l,21600r21600,l21600,xe">
              <v:stroke joinstyle="miter"/>
              <v:path gradientshapeok="t" o:connecttype="rect"/>
            </v:shapetype>
            <v:shape id="文本框 25" o:spid="_x0000_s1026" type="#_x0000_t202" style="position:absolute;left:0;text-align:left;margin-left:148.5pt;margin-top:3.6pt;width:133pt;height:4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" filled="f" stroked="f">
              <v:textbox inset=",7.2pt,,7.2pt">
                <w:txbxContent>
                  <w:p w14:paraId="17F795F5" w14:textId="77777777" w:rsidR="00B13091" w:rsidRDefault="00171A91">
                    <w:pPr>
                      <w:autoSpaceDE w:val="0"/>
                      <w:autoSpaceDN w:val="0"/>
                      <w:adjustRightInd w:val="0"/>
                      <w:spacing w:after="240"/>
                      <w:ind w:firstLineChars="0" w:firstLine="0"/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</w:pPr>
                    <w:bookmarkStart w:id="14" w:name="_Hlk17197121"/>
                    <w:bookmarkStart w:id="15" w:name="_Hlk17197122"/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 xml:space="preserve">12F Shun </w:t>
                    </w:r>
                    <w:proofErr w:type="spellStart"/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Tak</w:t>
                    </w:r>
                    <w:proofErr w:type="spellEnd"/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 xml:space="preserve"> Tower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br/>
                      <w:t xml:space="preserve">1 </w:t>
                    </w:r>
                    <w:proofErr w:type="spellStart"/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Xiangheyuan</w:t>
                    </w:r>
                    <w:proofErr w:type="spellEnd"/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 xml:space="preserve"> Street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Dongcheng</w:t>
                    </w:r>
                    <w:proofErr w:type="spellEnd"/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 xml:space="preserve"> District, Beijing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100028</w:t>
                    </w:r>
                    <w:bookmarkEnd w:id="14"/>
                    <w:bookmarkEnd w:id="15"/>
                  </w:p>
                </w:txbxContent>
              </v:textbox>
            </v:shape>
          </w:pict>
        </mc:Fallback>
      </mc:AlternateContent>
    </w:r>
    <w:r>
      <w:rPr>
        <w:rFonts w:ascii="Times New Roman" w:eastAsia="宋体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F6AB30" wp14:editId="5512051C">
              <wp:simplePos x="0" y="0"/>
              <wp:positionH relativeFrom="column">
                <wp:posOffset>3624580</wp:posOffset>
              </wp:positionH>
              <wp:positionV relativeFrom="paragraph">
                <wp:posOffset>36195</wp:posOffset>
              </wp:positionV>
              <wp:extent cx="1637665" cy="571500"/>
              <wp:effectExtent l="0" t="0" r="0" b="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F1DBC" w14:textId="77777777" w:rsidR="00B13091" w:rsidRDefault="00171A91">
                          <w:pPr>
                            <w:autoSpaceDE w:val="0"/>
                            <w:autoSpaceDN w:val="0"/>
                            <w:adjustRightInd w:val="0"/>
                            <w:spacing w:after="240"/>
                            <w:ind w:firstLineChars="0" w:firstLine="0"/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>el: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 xml:space="preserve">86 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6409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6099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br/>
                            <w:t>F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>ax: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 xml:space="preserve">86 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6409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626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>0/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6409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t>6261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  <w:br/>
                            <w:t>www.lifanglaw.com</w:t>
                          </w:r>
                        </w:p>
                        <w:p w14:paraId="36C46B05" w14:textId="77777777" w:rsidR="00B13091" w:rsidRDefault="00B13091">
                          <w:pPr>
                            <w:autoSpaceDE w:val="0"/>
                            <w:autoSpaceDN w:val="0"/>
                            <w:adjustRightInd w:val="0"/>
                            <w:spacing w:after="240"/>
                            <w:ind w:firstLineChars="0" w:firstLine="0"/>
                            <w:rPr>
                              <w:rFonts w:ascii="Times New Roman" w:eastAsia="宋体" w:hAnsi="Times New Roman" w:cs="Times New Roman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F6AB30" id="文本框 24" o:spid="_x0000_s1027" type="#_x0000_t202" style="position:absolute;left:0;text-align:left;margin-left:285.4pt;margin-top:2.85pt;width:128.9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" filled="f" stroked="f">
              <v:textbox inset=",7.2pt,,7.2pt">
                <w:txbxContent>
                  <w:p w14:paraId="1A1F1DBC" w14:textId="77777777" w:rsidR="00B13091" w:rsidRDefault="00171A91">
                    <w:pPr>
                      <w:autoSpaceDE w:val="0"/>
                      <w:autoSpaceDN w:val="0"/>
                      <w:adjustRightInd w:val="0"/>
                      <w:spacing w:after="240"/>
                      <w:ind w:firstLineChars="0" w:firstLine="0"/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>el: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 xml:space="preserve"> +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 xml:space="preserve">86 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6409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6099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br/>
                      <w:t>F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>ax: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 xml:space="preserve"> +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 xml:space="preserve">86 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6409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626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>0/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6409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t>6261</w:t>
                    </w:r>
                    <w:r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  <w:br/>
                      <w:t>www.lifanglaw.com</w:t>
                    </w:r>
                  </w:p>
                  <w:p w14:paraId="36C46B05" w14:textId="77777777" w:rsidR="00B13091" w:rsidRDefault="00B13091">
                    <w:pPr>
                      <w:autoSpaceDE w:val="0"/>
                      <w:autoSpaceDN w:val="0"/>
                      <w:adjustRightInd w:val="0"/>
                      <w:spacing w:after="240"/>
                      <w:ind w:firstLineChars="0" w:firstLine="0"/>
                      <w:rPr>
                        <w:rFonts w:ascii="Times New Roman" w:eastAsia="宋体" w:hAnsi="Times New Roman" w:cs="Times New Roman"/>
                        <w:color w:val="7F7F7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宋体" w:hAnsi="Times New Roman" w:cs="Times New Roman"/>
        <w:noProof/>
        <w:sz w:val="24"/>
        <w:szCs w:val="24"/>
      </w:rPr>
      <w:drawing>
        <wp:inline distT="0" distB="0" distL="0" distR="0" wp14:anchorId="2F5AF79D" wp14:editId="4FD9FFDA">
          <wp:extent cx="1699895" cy="622935"/>
          <wp:effectExtent l="0" t="0" r="0" b="0"/>
          <wp:docPr id="18" name="图片 18" descr="220-logo-03_画板 1 副本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220-logo-03_画板 1 副本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6" r="5955"/>
                  <a:stretch>
                    <a:fillRect/>
                  </a:stretch>
                </pic:blipFill>
                <pic:spPr>
                  <a:xfrm>
                    <a:off x="0" y="0"/>
                    <a:ext cx="1889329" cy="69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宋体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79392269" wp14:editId="1FEA1CA5">
          <wp:simplePos x="0" y="0"/>
          <wp:positionH relativeFrom="page">
            <wp:posOffset>2987675</wp:posOffset>
          </wp:positionH>
          <wp:positionV relativeFrom="page">
            <wp:posOffset>630555</wp:posOffset>
          </wp:positionV>
          <wp:extent cx="12700" cy="377825"/>
          <wp:effectExtent l="0" t="0" r="25400" b="3175"/>
          <wp:wrapThrough wrapText="bothSides">
            <wp:wrapPolygon edited="0">
              <wp:start x="0" y="0"/>
              <wp:lineTo x="0" y="20692"/>
              <wp:lineTo x="32400" y="20692"/>
              <wp:lineTo x="32400" y="0"/>
              <wp:lineTo x="0" y="0"/>
            </wp:wrapPolygon>
          </wp:wrapThrough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宋体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1" layoutInCell="1" allowOverlap="1" wp14:anchorId="73599B36" wp14:editId="4FA46C70">
          <wp:simplePos x="0" y="0"/>
          <wp:positionH relativeFrom="page">
            <wp:posOffset>4716145</wp:posOffset>
          </wp:positionH>
          <wp:positionV relativeFrom="page">
            <wp:posOffset>630555</wp:posOffset>
          </wp:positionV>
          <wp:extent cx="12700" cy="377825"/>
          <wp:effectExtent l="0" t="0" r="25400" b="3175"/>
          <wp:wrapThrough wrapText="bothSides">
            <wp:wrapPolygon edited="0">
              <wp:start x="0" y="0"/>
              <wp:lineTo x="0" y="20692"/>
              <wp:lineTo x="32400" y="20692"/>
              <wp:lineTo x="32400" y="0"/>
              <wp:lineTo x="0" y="0"/>
            </wp:wrapPolygon>
          </wp:wrapThrough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7AB3" w14:textId="77777777" w:rsidR="00B13091" w:rsidRDefault="00171A91">
    <w:pPr>
      <w:pBdr>
        <w:bottom w:val="none" w:sz="0" w:space="1" w:color="auto"/>
      </w:pBdr>
      <w:tabs>
        <w:tab w:val="center" w:pos="4156"/>
        <w:tab w:val="right" w:pos="8312"/>
      </w:tabs>
      <w:snapToGrid w:val="0"/>
      <w:ind w:firstLineChars="0" w:firstLine="0"/>
      <w:rPr>
        <w:rFonts w:ascii="Calibri" w:eastAsia="宋体" w:hAnsi="Calibri" w:cs="Times New Roman"/>
        <w:sz w:val="18"/>
        <w:szCs w:val="18"/>
      </w:rPr>
    </w:pPr>
    <w:r>
      <w:rPr>
        <w:rFonts w:ascii="Calibri" w:eastAsia="宋体" w:hAnsi="Calibr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0EE69" wp14:editId="5D27174C">
              <wp:simplePos x="0" y="0"/>
              <wp:positionH relativeFrom="column">
                <wp:posOffset>3717290</wp:posOffset>
              </wp:positionH>
              <wp:positionV relativeFrom="paragraph">
                <wp:posOffset>47625</wp:posOffset>
              </wp:positionV>
              <wp:extent cx="1557020" cy="592455"/>
              <wp:effectExtent l="0" t="0" r="0" b="0"/>
              <wp:wrapThrough wrapText="bothSides">
                <wp:wrapPolygon edited="0">
                  <wp:start x="793" y="2084"/>
                  <wp:lineTo x="793" y="19447"/>
                  <wp:lineTo x="20613" y="19447"/>
                  <wp:lineTo x="20613" y="2084"/>
                  <wp:lineTo x="793" y="2084"/>
                </wp:wrapPolygon>
              </wp:wrapThrough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592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05F92E9A" w14:textId="77777777" w:rsidR="00B13091" w:rsidRDefault="00171A91">
                          <w:pPr>
                            <w:autoSpaceDE w:val="0"/>
                            <w:autoSpaceDN w:val="0"/>
                            <w:adjustRightInd w:val="0"/>
                            <w:spacing w:after="240"/>
                            <w:ind w:firstLineChars="0" w:firstLine="0"/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t>电话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t>:8610 6409 6099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t>传真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t>:8610 64096260/64096261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br/>
                            <w:t>www.lifanglaw.com</w:t>
                          </w:r>
                        </w:p>
                        <w:p w14:paraId="437D88A9" w14:textId="77777777" w:rsidR="00B13091" w:rsidRDefault="00B13091">
                          <w:pPr>
                            <w:autoSpaceDE w:val="0"/>
                            <w:autoSpaceDN w:val="0"/>
                            <w:adjustRightInd w:val="0"/>
                            <w:spacing w:after="240"/>
                            <w:ind w:firstLineChars="0" w:firstLine="0"/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91440" tIns="91440" rIns="91440" bIns="9144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0EE69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292.7pt;margin-top:3.75pt;width:122.6pt;height:4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" filled="f" stroked="f">
              <v:textbox inset=",7.2pt,,7.2pt">
                <w:txbxContent>
                  <w:p w14:paraId="05F92E9A" w14:textId="77777777" w:rsidR="00B13091" w:rsidRDefault="00171A91">
                    <w:pPr>
                      <w:autoSpaceDE w:val="0"/>
                      <w:autoSpaceDN w:val="0"/>
                      <w:adjustRightInd w:val="0"/>
                      <w:spacing w:after="240"/>
                      <w:ind w:firstLineChars="0" w:firstLine="0"/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t>电话</w:t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t>:8610 6409 6099</w:t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t>传真</w:t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t>:8610 64096260/64096261</w:t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br/>
                      <w:t>www.lifanglaw.com</w:t>
                    </w:r>
                  </w:p>
                  <w:p w14:paraId="437D88A9" w14:textId="77777777" w:rsidR="00B13091" w:rsidRDefault="00B13091">
                    <w:pPr>
                      <w:autoSpaceDE w:val="0"/>
                      <w:autoSpaceDN w:val="0"/>
                      <w:adjustRightInd w:val="0"/>
                      <w:spacing w:after="240"/>
                      <w:ind w:firstLineChars="0" w:firstLine="0"/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alibri" w:eastAsia="宋体" w:hAnsi="Calibr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B5A0D7" wp14:editId="35E836F7">
              <wp:simplePos x="0" y="0"/>
              <wp:positionH relativeFrom="column">
                <wp:posOffset>2029460</wp:posOffset>
              </wp:positionH>
              <wp:positionV relativeFrom="paragraph">
                <wp:posOffset>47625</wp:posOffset>
              </wp:positionV>
              <wp:extent cx="1590675" cy="60388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60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45CACE45" w14:textId="77777777" w:rsidR="00B13091" w:rsidRDefault="00171A91">
                          <w:pPr>
                            <w:autoSpaceDE w:val="0"/>
                            <w:autoSpaceDN w:val="0"/>
                            <w:adjustRightInd w:val="0"/>
                            <w:spacing w:after="240"/>
                            <w:ind w:firstLineChars="0" w:firstLine="0"/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color w:val="7E7E7E"/>
                              <w:sz w:val="16"/>
                              <w:szCs w:val="16"/>
                            </w:rPr>
                            <w:t>北京市东城区香河园街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E7E7E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E7E7E"/>
                              <w:sz w:val="16"/>
                              <w:szCs w:val="16"/>
                            </w:rPr>
                            <w:t>号院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E7E7E"/>
                              <w:sz w:val="16"/>
                              <w:szCs w:val="16"/>
                            </w:rPr>
                            <w:t>信</w:t>
                          </w:r>
                          <w:proofErr w:type="gramStart"/>
                          <w:r>
                            <w:rPr>
                              <w:rFonts w:ascii="Times New Roman" w:eastAsia="宋体" w:hAnsi="Times New Roman" w:cs="Times New Roman" w:hint="eastAsia"/>
                              <w:color w:val="7E7E7E"/>
                              <w:sz w:val="16"/>
                              <w:szCs w:val="16"/>
                            </w:rPr>
                            <w:t>德京汇中心</w:t>
                          </w:r>
                          <w:proofErr w:type="gramEnd"/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7E7E7E"/>
                              <w:sz w:val="16"/>
                              <w:szCs w:val="16"/>
                            </w:rPr>
                            <w:t>层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t>邮编</w:t>
                          </w:r>
                          <w:r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  <w:t>:100028</w:t>
                          </w:r>
                        </w:p>
                        <w:p w14:paraId="10580D21" w14:textId="77777777" w:rsidR="00B13091" w:rsidRDefault="00B13091">
                          <w:pPr>
                            <w:autoSpaceDE w:val="0"/>
                            <w:autoSpaceDN w:val="0"/>
                            <w:adjustRightInd w:val="0"/>
                            <w:spacing w:after="240"/>
                            <w:ind w:firstLineChars="0" w:firstLine="0"/>
                            <w:rPr>
                              <w:rFonts w:ascii="Times New Roman" w:eastAsia="宋体" w:hAnsi="Times New Roman" w:cs="Times New Roman"/>
                              <w:color w:val="7E7E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91440" tIns="91440" rIns="91440" bIns="9144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B5A0D7" id="文本框 7" o:spid="_x0000_s1029" type="#_x0000_t202" style="position:absolute;left:0;text-align:left;margin-left:159.8pt;margin-top:3.75pt;width:125.25pt;height:47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" filled="f" stroked="f">
              <v:textbox inset=",7.2pt,,7.2pt">
                <w:txbxContent>
                  <w:p w14:paraId="45CACE45" w14:textId="77777777" w:rsidR="00B13091" w:rsidRDefault="00171A91">
                    <w:pPr>
                      <w:autoSpaceDE w:val="0"/>
                      <w:autoSpaceDN w:val="0"/>
                      <w:adjustRightInd w:val="0"/>
                      <w:spacing w:after="240"/>
                      <w:ind w:firstLineChars="0" w:firstLine="0"/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宋体" w:hAnsi="Times New Roman" w:cs="Times New Roman" w:hint="eastAsia"/>
                        <w:color w:val="7E7E7E"/>
                        <w:sz w:val="16"/>
                        <w:szCs w:val="16"/>
                      </w:rPr>
                      <w:t>北京市东城区香河园街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E7E7E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E7E7E"/>
                        <w:sz w:val="16"/>
                        <w:szCs w:val="16"/>
                      </w:rPr>
                      <w:t>号院</w:t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imes New Roman" w:eastAsia="宋体" w:hAnsi="Times New Roman" w:cs="Times New Roman" w:hint="eastAsia"/>
                        <w:color w:val="7E7E7E"/>
                        <w:sz w:val="16"/>
                        <w:szCs w:val="16"/>
                      </w:rPr>
                      <w:t>信</w:t>
                    </w:r>
                    <w:proofErr w:type="gramStart"/>
                    <w:r>
                      <w:rPr>
                        <w:rFonts w:ascii="Times New Roman" w:eastAsia="宋体" w:hAnsi="Times New Roman" w:cs="Times New Roman" w:hint="eastAsia"/>
                        <w:color w:val="7E7E7E"/>
                        <w:sz w:val="16"/>
                        <w:szCs w:val="16"/>
                      </w:rPr>
                      <w:t>德京汇中心</w:t>
                    </w:r>
                    <w:proofErr w:type="gramEnd"/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Times New Roman" w:eastAsia="宋体" w:hAnsi="Times New Roman" w:cs="Times New Roman" w:hint="eastAsia"/>
                        <w:color w:val="7E7E7E"/>
                        <w:sz w:val="16"/>
                        <w:szCs w:val="16"/>
                      </w:rPr>
                      <w:t>层</w:t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t>邮编</w:t>
                    </w:r>
                    <w:r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  <w:t>:100028</w:t>
                    </w:r>
                  </w:p>
                  <w:p w14:paraId="10580D21" w14:textId="77777777" w:rsidR="00B13091" w:rsidRDefault="00B13091">
                    <w:pPr>
                      <w:autoSpaceDE w:val="0"/>
                      <w:autoSpaceDN w:val="0"/>
                      <w:adjustRightInd w:val="0"/>
                      <w:spacing w:after="240"/>
                      <w:ind w:firstLineChars="0" w:firstLine="0"/>
                      <w:rPr>
                        <w:rFonts w:ascii="Times New Roman" w:eastAsia="宋体" w:hAnsi="Times New Roman" w:cs="Times New Roman"/>
                        <w:color w:val="7E7E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宋体" w:hAnsi="Calibri" w:cs="Times New Roman"/>
        <w:noProof/>
        <w:sz w:val="18"/>
        <w:szCs w:val="18"/>
      </w:rPr>
      <w:drawing>
        <wp:anchor distT="0" distB="0" distL="114300" distR="114300" simplePos="0" relativeHeight="251655168" behindDoc="1" locked="1" layoutInCell="1" allowOverlap="1" wp14:anchorId="289179EC" wp14:editId="6FFF248E">
          <wp:simplePos x="0" y="0"/>
          <wp:positionH relativeFrom="page">
            <wp:posOffset>4819650</wp:posOffset>
          </wp:positionH>
          <wp:positionV relativeFrom="page">
            <wp:posOffset>625475</wp:posOffset>
          </wp:positionV>
          <wp:extent cx="12700" cy="377825"/>
          <wp:effectExtent l="0" t="0" r="25400" b="3175"/>
          <wp:wrapThrough wrapText="bothSides">
            <wp:wrapPolygon edited="0">
              <wp:start x="0" y="0"/>
              <wp:lineTo x="0" y="20692"/>
              <wp:lineTo x="32400" y="20692"/>
              <wp:lineTo x="32400" y="0"/>
              <wp:lineTo x="0" y="0"/>
            </wp:wrapPolygon>
          </wp:wrapThrough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3778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ascii="Calibri" w:eastAsia="宋体" w:hAnsi="Calibri" w:cs="Times New Roman"/>
        <w:noProof/>
        <w:sz w:val="18"/>
        <w:szCs w:val="18"/>
      </w:rPr>
      <w:drawing>
        <wp:anchor distT="0" distB="0" distL="114300" distR="114300" simplePos="0" relativeHeight="251656192" behindDoc="1" locked="1" layoutInCell="1" allowOverlap="1" wp14:anchorId="2A2A42EA" wp14:editId="3255D111">
          <wp:simplePos x="0" y="0"/>
          <wp:positionH relativeFrom="page">
            <wp:posOffset>3113405</wp:posOffset>
          </wp:positionH>
          <wp:positionV relativeFrom="page">
            <wp:posOffset>640715</wp:posOffset>
          </wp:positionV>
          <wp:extent cx="12700" cy="377825"/>
          <wp:effectExtent l="0" t="0" r="25400" b="3175"/>
          <wp:wrapThrough wrapText="bothSides">
            <wp:wrapPolygon edited="0">
              <wp:start x="0" y="0"/>
              <wp:lineTo x="0" y="20692"/>
              <wp:lineTo x="32400" y="20692"/>
              <wp:lineTo x="32400" y="0"/>
              <wp:lineTo x="0" y="0"/>
            </wp:wrapPolygon>
          </wp:wrapThrough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3778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ascii="Calibri" w:eastAsia="宋体" w:hAnsi="Calibri" w:cs="Times New Roman"/>
        <w:noProof/>
        <w:sz w:val="18"/>
        <w:szCs w:val="18"/>
      </w:rPr>
      <w:drawing>
        <wp:inline distT="0" distB="0" distL="0" distR="0" wp14:anchorId="21424CA6" wp14:editId="07833D1F">
          <wp:extent cx="1855470" cy="652780"/>
          <wp:effectExtent l="0" t="0" r="0" b="0"/>
          <wp:docPr id="3" name="图片 3" descr="220-logo-03_画板 1 副本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220-logo-03_画板 1 副本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5" r="5446"/>
                  <a:stretch>
                    <a:fillRect/>
                  </a:stretch>
                </pic:blipFill>
                <pic:spPr>
                  <a:xfrm>
                    <a:off x="0" y="0"/>
                    <a:ext cx="1949657" cy="68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宋体" w:hAnsi="Calibri" w:cs="Times New Roman"/>
        <w:sz w:val="18"/>
        <w:szCs w:val="18"/>
      </w:rPr>
      <w:tab/>
    </w:r>
    <w:r>
      <w:rPr>
        <w:rFonts w:ascii="Calibri" w:eastAsia="宋体" w:hAnsi="Calibri" w:cs="Times New Roman"/>
        <w:sz w:val="18"/>
        <w:szCs w:val="18"/>
      </w:rPr>
      <w:tab/>
      <w:t xml:space="preserve"> </w:t>
    </w:r>
  </w:p>
  <w:p w14:paraId="52590EFA" w14:textId="77777777" w:rsidR="00B13091" w:rsidRDefault="00B13091">
    <w:pPr>
      <w:pBdr>
        <w:bottom w:val="none" w:sz="0" w:space="1" w:color="auto"/>
      </w:pBdr>
      <w:tabs>
        <w:tab w:val="center" w:pos="4156"/>
        <w:tab w:val="right" w:pos="8312"/>
      </w:tabs>
      <w:snapToGrid w:val="0"/>
      <w:ind w:firstLineChars="0" w:firstLine="0"/>
      <w:rPr>
        <w:rFonts w:ascii="Calibri" w:eastAsia="宋体" w:hAnsi="Calibri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1CE3" w14:textId="77777777" w:rsidR="00B13091" w:rsidRDefault="00B1309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25F"/>
    <w:multiLevelType w:val="multilevel"/>
    <w:tmpl w:val="0C65225F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DIFEoZmpsYG5ko6SsGpxcWZ+XkgBca1AGR8MwIsAAAA"/>
  </w:docVars>
  <w:rsids>
    <w:rsidRoot w:val="00DD56A6"/>
    <w:rsid w:val="00003CF4"/>
    <w:rsid w:val="00056BAC"/>
    <w:rsid w:val="00080250"/>
    <w:rsid w:val="00171A91"/>
    <w:rsid w:val="00197D67"/>
    <w:rsid w:val="001B3416"/>
    <w:rsid w:val="00206663"/>
    <w:rsid w:val="00241E42"/>
    <w:rsid w:val="00264D8E"/>
    <w:rsid w:val="00296169"/>
    <w:rsid w:val="00316583"/>
    <w:rsid w:val="00362F98"/>
    <w:rsid w:val="00375FAD"/>
    <w:rsid w:val="00383B54"/>
    <w:rsid w:val="00394B10"/>
    <w:rsid w:val="00397E0C"/>
    <w:rsid w:val="003E321D"/>
    <w:rsid w:val="003E4C4D"/>
    <w:rsid w:val="004B49E8"/>
    <w:rsid w:val="005724A1"/>
    <w:rsid w:val="0057532E"/>
    <w:rsid w:val="00580C1E"/>
    <w:rsid w:val="005819CD"/>
    <w:rsid w:val="005867A3"/>
    <w:rsid w:val="0060096A"/>
    <w:rsid w:val="00624A99"/>
    <w:rsid w:val="006909A4"/>
    <w:rsid w:val="00740A2E"/>
    <w:rsid w:val="00793357"/>
    <w:rsid w:val="0081079F"/>
    <w:rsid w:val="00811A1F"/>
    <w:rsid w:val="008211D9"/>
    <w:rsid w:val="008D0264"/>
    <w:rsid w:val="009B5E9C"/>
    <w:rsid w:val="00A04A43"/>
    <w:rsid w:val="00A73879"/>
    <w:rsid w:val="00B13091"/>
    <w:rsid w:val="00B235F9"/>
    <w:rsid w:val="00B55D44"/>
    <w:rsid w:val="00B948B0"/>
    <w:rsid w:val="00C45E98"/>
    <w:rsid w:val="00CB19E5"/>
    <w:rsid w:val="00CB5163"/>
    <w:rsid w:val="00D057EA"/>
    <w:rsid w:val="00D73D01"/>
    <w:rsid w:val="00DD56A6"/>
    <w:rsid w:val="00E5106A"/>
    <w:rsid w:val="00E67221"/>
    <w:rsid w:val="00E814EA"/>
    <w:rsid w:val="00E910DF"/>
    <w:rsid w:val="00EF3116"/>
    <w:rsid w:val="00EF5613"/>
    <w:rsid w:val="00F17B28"/>
    <w:rsid w:val="00F62664"/>
    <w:rsid w:val="00F94CD1"/>
    <w:rsid w:val="01AC6E9F"/>
    <w:rsid w:val="01FC7870"/>
    <w:rsid w:val="03353327"/>
    <w:rsid w:val="04032669"/>
    <w:rsid w:val="045F1908"/>
    <w:rsid w:val="046356A0"/>
    <w:rsid w:val="06511A40"/>
    <w:rsid w:val="065247ED"/>
    <w:rsid w:val="06896B2B"/>
    <w:rsid w:val="089F7B0D"/>
    <w:rsid w:val="09A26470"/>
    <w:rsid w:val="0A0504BD"/>
    <w:rsid w:val="0B561D0D"/>
    <w:rsid w:val="0F2F4DD6"/>
    <w:rsid w:val="120057EF"/>
    <w:rsid w:val="168A7F4D"/>
    <w:rsid w:val="16B767D8"/>
    <w:rsid w:val="182A789F"/>
    <w:rsid w:val="1875381F"/>
    <w:rsid w:val="18C62818"/>
    <w:rsid w:val="18EE4B02"/>
    <w:rsid w:val="1997291A"/>
    <w:rsid w:val="1AD668CE"/>
    <w:rsid w:val="1EE43935"/>
    <w:rsid w:val="1F3A1787"/>
    <w:rsid w:val="209D63E4"/>
    <w:rsid w:val="210105BD"/>
    <w:rsid w:val="21CC3CA0"/>
    <w:rsid w:val="22432DE8"/>
    <w:rsid w:val="229C3ED5"/>
    <w:rsid w:val="22D86FD7"/>
    <w:rsid w:val="236D3328"/>
    <w:rsid w:val="264D5A82"/>
    <w:rsid w:val="265D37D8"/>
    <w:rsid w:val="27521F16"/>
    <w:rsid w:val="2C387ED9"/>
    <w:rsid w:val="2ECF15DB"/>
    <w:rsid w:val="304A4C4C"/>
    <w:rsid w:val="30707C33"/>
    <w:rsid w:val="345E53F1"/>
    <w:rsid w:val="34D02E81"/>
    <w:rsid w:val="35644311"/>
    <w:rsid w:val="35841D25"/>
    <w:rsid w:val="37AE13AD"/>
    <w:rsid w:val="387C4F84"/>
    <w:rsid w:val="39897B1A"/>
    <w:rsid w:val="3A7D3068"/>
    <w:rsid w:val="3B704924"/>
    <w:rsid w:val="3BA308F4"/>
    <w:rsid w:val="3C350285"/>
    <w:rsid w:val="3D9A200C"/>
    <w:rsid w:val="3DFE2120"/>
    <w:rsid w:val="3E8C0539"/>
    <w:rsid w:val="3EFD6E2A"/>
    <w:rsid w:val="3FE526F1"/>
    <w:rsid w:val="41726333"/>
    <w:rsid w:val="427148C6"/>
    <w:rsid w:val="43BA733D"/>
    <w:rsid w:val="44107B0E"/>
    <w:rsid w:val="453A4D95"/>
    <w:rsid w:val="45861C5D"/>
    <w:rsid w:val="459F4E51"/>
    <w:rsid w:val="462979B4"/>
    <w:rsid w:val="466E6E5D"/>
    <w:rsid w:val="47463225"/>
    <w:rsid w:val="47683190"/>
    <w:rsid w:val="48803B87"/>
    <w:rsid w:val="49575621"/>
    <w:rsid w:val="499D300B"/>
    <w:rsid w:val="4A8F3A16"/>
    <w:rsid w:val="4C08068D"/>
    <w:rsid w:val="4CB15176"/>
    <w:rsid w:val="4DE07D44"/>
    <w:rsid w:val="4E2E35A1"/>
    <w:rsid w:val="517A2A14"/>
    <w:rsid w:val="51EC374C"/>
    <w:rsid w:val="53105942"/>
    <w:rsid w:val="535D3AF5"/>
    <w:rsid w:val="55CC6136"/>
    <w:rsid w:val="55FD122B"/>
    <w:rsid w:val="56683AD7"/>
    <w:rsid w:val="58893D19"/>
    <w:rsid w:val="592E3B56"/>
    <w:rsid w:val="595F08A4"/>
    <w:rsid w:val="5A2C34E5"/>
    <w:rsid w:val="5B1B04D6"/>
    <w:rsid w:val="5B6B1510"/>
    <w:rsid w:val="5C136C58"/>
    <w:rsid w:val="5C831F19"/>
    <w:rsid w:val="5D2D32D7"/>
    <w:rsid w:val="5E78732D"/>
    <w:rsid w:val="5FDF2F6C"/>
    <w:rsid w:val="615D76A8"/>
    <w:rsid w:val="6258315F"/>
    <w:rsid w:val="636641C4"/>
    <w:rsid w:val="64385C66"/>
    <w:rsid w:val="64950CA2"/>
    <w:rsid w:val="64BA775D"/>
    <w:rsid w:val="660017DB"/>
    <w:rsid w:val="66DC458A"/>
    <w:rsid w:val="66F146F7"/>
    <w:rsid w:val="68FA50CE"/>
    <w:rsid w:val="6ABE395A"/>
    <w:rsid w:val="6B945EAD"/>
    <w:rsid w:val="6E5843FE"/>
    <w:rsid w:val="6FED36B7"/>
    <w:rsid w:val="70190AFC"/>
    <w:rsid w:val="73527B96"/>
    <w:rsid w:val="743E6B94"/>
    <w:rsid w:val="745C211A"/>
    <w:rsid w:val="747D6480"/>
    <w:rsid w:val="754F34BE"/>
    <w:rsid w:val="75734A6A"/>
    <w:rsid w:val="772B0ED8"/>
    <w:rsid w:val="78351280"/>
    <w:rsid w:val="78375A3E"/>
    <w:rsid w:val="78EE395C"/>
    <w:rsid w:val="79AD069E"/>
    <w:rsid w:val="79B52333"/>
    <w:rsid w:val="7A714FFA"/>
    <w:rsid w:val="7AC97724"/>
    <w:rsid w:val="7AD5504F"/>
    <w:rsid w:val="7C503783"/>
    <w:rsid w:val="7C927DBB"/>
    <w:rsid w:val="7D3731B2"/>
    <w:rsid w:val="7D516B7B"/>
    <w:rsid w:val="7E495EB6"/>
    <w:rsid w:val="7EFB7D02"/>
    <w:rsid w:val="7F2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BF6B"/>
  <w15:docId w15:val="{C3DEC283-9211-4798-8805-ACE04E03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ind w:firstLineChars="0" w:firstLine="0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5" w:lineRule="auto"/>
      <w:ind w:firstLineChars="0" w:firstLine="0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rPr>
      <w:b/>
      <w:bCs/>
      <w:color w:val="000000"/>
    </w:rPr>
  </w:style>
  <w:style w:type="character" w:customStyle="1" w:styleId="20">
    <w:name w:val="标题 2 字符"/>
    <w:basedOn w:val="a0"/>
    <w:link w:val="2"/>
    <w:uiPriority w:val="9"/>
    <w:semiHidden/>
    <w:rPr>
      <w:rFonts w:cstheme="majorBidi"/>
      <w:b/>
      <w:bCs/>
      <w:szCs w:val="32"/>
    </w:rPr>
  </w:style>
  <w:style w:type="character" w:customStyle="1" w:styleId="aa">
    <w:name w:val="标题 字符"/>
    <w:basedOn w:val="a0"/>
    <w:link w:val="a9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实习07</dc:creator>
  <cp:lastModifiedBy>柴奕（立方）</cp:lastModifiedBy>
  <cp:revision>3</cp:revision>
  <cp:lastPrinted>2020-07-08T03:31:00Z</cp:lastPrinted>
  <dcterms:created xsi:type="dcterms:W3CDTF">2020-07-31T15:00:00Z</dcterms:created>
  <dcterms:modified xsi:type="dcterms:W3CDTF">2020-07-31T15:03:00Z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