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9C" w:rsidRPr="00E8509C" w:rsidRDefault="00581E4A" w:rsidP="003C3EC1">
      <w:pPr>
        <w:spacing w:after="240"/>
        <w:jc w:val="center"/>
        <w:rPr>
          <w:rFonts w:ascii="微软雅黑" w:eastAsia="微软雅黑" w:hAnsi="微软雅黑"/>
          <w:sz w:val="28"/>
        </w:rPr>
      </w:pPr>
      <w:r w:rsidRPr="00E8509C">
        <w:rPr>
          <w:rFonts w:ascii="微软雅黑" w:eastAsia="微软雅黑" w:hAnsi="微软雅黑" w:hint="eastAsia"/>
          <w:sz w:val="28"/>
        </w:rPr>
        <w:t>中国人寿保险股份有限公司研发中心202</w:t>
      </w:r>
      <w:r w:rsidR="00E508A7">
        <w:rPr>
          <w:rFonts w:ascii="微软雅黑" w:eastAsia="微软雅黑" w:hAnsi="微软雅黑" w:hint="eastAsia"/>
          <w:sz w:val="28"/>
        </w:rPr>
        <w:t>1</w:t>
      </w:r>
      <w:r w:rsidR="00E8509C" w:rsidRPr="00E8509C">
        <w:rPr>
          <w:rFonts w:ascii="微软雅黑" w:eastAsia="微软雅黑" w:hAnsi="微软雅黑" w:hint="eastAsia"/>
          <w:sz w:val="28"/>
        </w:rPr>
        <w:t>校园招聘</w:t>
      </w:r>
      <w:r w:rsidR="00E508A7">
        <w:rPr>
          <w:rFonts w:ascii="微软雅黑" w:eastAsia="微软雅黑" w:hAnsi="微软雅黑" w:hint="eastAsia"/>
          <w:sz w:val="28"/>
        </w:rPr>
        <w:t>公告</w:t>
      </w:r>
    </w:p>
    <w:p w:rsidR="00AC0E15" w:rsidRPr="00E8509C" w:rsidRDefault="00AC0E15" w:rsidP="00312D05">
      <w:pPr>
        <w:spacing w:line="300" w:lineRule="auto"/>
        <w:ind w:firstLineChars="200" w:firstLine="440"/>
        <w:rPr>
          <w:rFonts w:ascii="仿宋_GB2312" w:eastAsia="仿宋_GB2312" w:hAnsi="微软雅黑"/>
          <w:sz w:val="22"/>
        </w:rPr>
      </w:pPr>
      <w:r w:rsidRPr="00E8509C">
        <w:rPr>
          <w:rFonts w:ascii="仿宋_GB2312" w:eastAsia="仿宋_GB2312" w:hAnsi="微软雅黑" w:hint="eastAsia"/>
          <w:sz w:val="22"/>
        </w:rPr>
        <w:t>新年新机遇，中国人寿研发中心202</w:t>
      </w:r>
      <w:r w:rsidR="00E508A7">
        <w:rPr>
          <w:rFonts w:ascii="仿宋_GB2312" w:eastAsia="仿宋_GB2312" w:hAnsi="微软雅黑" w:hint="eastAsia"/>
          <w:sz w:val="22"/>
        </w:rPr>
        <w:t>1</w:t>
      </w:r>
      <w:r w:rsidR="00661C8A">
        <w:rPr>
          <w:rFonts w:ascii="仿宋_GB2312" w:eastAsia="仿宋_GB2312" w:hAnsi="微软雅黑" w:hint="eastAsia"/>
          <w:sz w:val="22"/>
        </w:rPr>
        <w:t>年</w:t>
      </w:r>
      <w:r w:rsidRPr="00E8509C">
        <w:rPr>
          <w:rFonts w:ascii="仿宋_GB2312" w:eastAsia="仿宋_GB2312" w:hAnsi="微软雅黑" w:hint="eastAsia"/>
          <w:sz w:val="22"/>
        </w:rPr>
        <w:t>应届生招聘新增</w:t>
      </w:r>
      <w:r w:rsidR="00312D05">
        <w:rPr>
          <w:rFonts w:ascii="仿宋_GB2312" w:eastAsia="仿宋_GB2312" w:hAnsi="微软雅黑" w:hint="eastAsia"/>
          <w:sz w:val="22"/>
        </w:rPr>
        <w:t>两</w:t>
      </w:r>
      <w:r w:rsidR="00E508A7">
        <w:rPr>
          <w:rFonts w:ascii="仿宋_GB2312" w:eastAsia="仿宋_GB2312" w:hAnsi="微软雅黑" w:hint="eastAsia"/>
          <w:sz w:val="22"/>
        </w:rPr>
        <w:t>个工作地点和</w:t>
      </w:r>
      <w:r w:rsidRPr="00E8509C">
        <w:rPr>
          <w:rFonts w:ascii="仿宋_GB2312" w:eastAsia="仿宋_GB2312" w:hAnsi="微软雅黑" w:hint="eastAsia"/>
          <w:sz w:val="22"/>
        </w:rPr>
        <w:t>大量</w:t>
      </w:r>
      <w:r w:rsidR="00624642" w:rsidRPr="00E8509C">
        <w:rPr>
          <w:rFonts w:ascii="仿宋_GB2312" w:eastAsia="仿宋_GB2312" w:hAnsi="微软雅黑" w:hint="eastAsia"/>
          <w:sz w:val="22"/>
        </w:rPr>
        <w:t>IT</w:t>
      </w:r>
      <w:r w:rsidRPr="00E8509C">
        <w:rPr>
          <w:rFonts w:ascii="仿宋_GB2312" w:eastAsia="仿宋_GB2312" w:hAnsi="微软雅黑" w:hint="eastAsia"/>
          <w:sz w:val="22"/>
        </w:rPr>
        <w:t>类岗位需求，欢迎同学们投递！</w:t>
      </w:r>
    </w:p>
    <w:p w:rsidR="00E8509C" w:rsidRPr="00E8509C" w:rsidRDefault="00E8509C" w:rsidP="00E8509C">
      <w:pPr>
        <w:spacing w:line="360" w:lineRule="auto"/>
        <w:rPr>
          <w:rFonts w:asciiTheme="minorEastAsia" w:hAnsiTheme="minorEastAsia"/>
          <w:b/>
          <w:sz w:val="22"/>
        </w:rPr>
      </w:pPr>
      <w:r w:rsidRPr="00E8509C">
        <w:rPr>
          <w:rFonts w:asciiTheme="minorEastAsia" w:hAnsiTheme="minorEastAsia" w:hint="eastAsia"/>
          <w:b/>
          <w:sz w:val="22"/>
        </w:rPr>
        <w:t>【关于我们】</w:t>
      </w:r>
    </w:p>
    <w:p w:rsidR="00E8509C" w:rsidRPr="00E8509C" w:rsidRDefault="00CF69F9" w:rsidP="00CF69F9">
      <w:pPr>
        <w:spacing w:line="300" w:lineRule="auto"/>
        <w:ind w:firstLineChars="200" w:firstLine="440"/>
        <w:rPr>
          <w:rFonts w:ascii="仿宋_GB2312" w:eastAsia="仿宋_GB2312" w:hAnsi="微软雅黑"/>
          <w:sz w:val="22"/>
        </w:rPr>
      </w:pPr>
      <w:r w:rsidRPr="00CF69F9">
        <w:rPr>
          <w:rFonts w:ascii="仿宋_GB2312" w:eastAsia="仿宋_GB2312" w:hAnsi="微软雅黑" w:hint="eastAsia"/>
          <w:sz w:val="22"/>
        </w:rPr>
        <w:t>研发中心是中国人寿保险股份有限公司总部直属机构，负责组织研发资源，提供公司经营管理所需的科技产品研发服务，履行中心科技产品的研发运营、技术管理、团队管理、质量控制等职能。我们依托于中国人</w:t>
      </w:r>
      <w:proofErr w:type="gramStart"/>
      <w:r w:rsidRPr="00CF69F9">
        <w:rPr>
          <w:rFonts w:ascii="仿宋_GB2312" w:eastAsia="仿宋_GB2312" w:hAnsi="微软雅黑" w:hint="eastAsia"/>
          <w:sz w:val="22"/>
        </w:rPr>
        <w:t>寿世界</w:t>
      </w:r>
      <w:proofErr w:type="gramEnd"/>
      <w:r w:rsidRPr="00CF69F9">
        <w:rPr>
          <w:rFonts w:ascii="仿宋_GB2312" w:eastAsia="仿宋_GB2312" w:hAnsi="微软雅黑" w:hint="eastAsia"/>
          <w:sz w:val="22"/>
        </w:rPr>
        <w:t xml:space="preserve">双500强企业平台，提供的职业发展空间和专业能力发挥平台将充分匹配你的梦想！ </w:t>
      </w:r>
      <w:r w:rsidR="00E8509C" w:rsidRPr="00E8509C">
        <w:rPr>
          <w:rFonts w:ascii="仿宋_GB2312" w:eastAsia="仿宋_GB2312" w:hAnsi="微软雅黑" w:hint="eastAsia"/>
          <w:sz w:val="22"/>
        </w:rPr>
        <w:t xml:space="preserve"> </w:t>
      </w:r>
    </w:p>
    <w:p w:rsidR="00E8509C" w:rsidRPr="00E8509C" w:rsidRDefault="00E8509C" w:rsidP="00E8509C">
      <w:pPr>
        <w:spacing w:line="300" w:lineRule="auto"/>
        <w:ind w:firstLineChars="200" w:firstLine="440"/>
        <w:rPr>
          <w:rFonts w:ascii="微软雅黑" w:eastAsia="微软雅黑" w:hAnsi="微软雅黑"/>
          <w:sz w:val="22"/>
        </w:rPr>
      </w:pPr>
      <w:r w:rsidRPr="00E8509C">
        <w:rPr>
          <w:rFonts w:ascii="仿宋_GB2312" w:eastAsia="仿宋_GB2312" w:hAnsi="微软雅黑" w:hint="eastAsia"/>
          <w:sz w:val="22"/>
        </w:rPr>
        <w:t>研发中心</w:t>
      </w:r>
      <w:r w:rsidR="00CF69F9" w:rsidRPr="00CF69F9">
        <w:rPr>
          <w:rFonts w:ascii="仿宋_GB2312" w:eastAsia="仿宋_GB2312" w:hAnsi="微软雅黑" w:hint="eastAsia"/>
          <w:sz w:val="22"/>
        </w:rPr>
        <w:t>紧跟金融科技发展趋势，致力于用技术手段实现各种业务想法、提高业务效率和客户体验，全面应用生物识别、云计算、大数据、人工智能、区块链等技术，用专业的研发服务打造面向用户体验的IT产品，覆盖寿险核心业务运用、销售支持与管理、客户服务、管理决策与风险防范等保险公司运营管理的各个领域，为用户享受更优质的保险服务提供全面的IT技术支撑与最佳解决方案。</w:t>
      </w:r>
    </w:p>
    <w:p w:rsidR="00E8509C" w:rsidRPr="00E8509C" w:rsidRDefault="00E8509C" w:rsidP="00E8509C">
      <w:pPr>
        <w:spacing w:line="360" w:lineRule="auto"/>
        <w:rPr>
          <w:rFonts w:asciiTheme="minorEastAsia" w:hAnsiTheme="minorEastAsia"/>
          <w:b/>
          <w:sz w:val="22"/>
        </w:rPr>
      </w:pPr>
      <w:r w:rsidRPr="00E8509C">
        <w:rPr>
          <w:rFonts w:asciiTheme="minorEastAsia" w:hAnsiTheme="minorEastAsia" w:hint="eastAsia"/>
          <w:b/>
          <w:sz w:val="22"/>
        </w:rPr>
        <w:t>【贴心待遇】</w:t>
      </w:r>
    </w:p>
    <w:p w:rsidR="00E8509C" w:rsidRPr="00E8509C" w:rsidRDefault="00E8509C" w:rsidP="00E8509C">
      <w:pPr>
        <w:autoSpaceDE w:val="0"/>
        <w:autoSpaceDN w:val="0"/>
        <w:adjustRightInd w:val="0"/>
        <w:spacing w:line="300" w:lineRule="auto"/>
        <w:ind w:firstLineChars="200" w:firstLine="440"/>
        <w:jc w:val="left"/>
        <w:rPr>
          <w:rFonts w:ascii="仿宋_GB2312" w:eastAsia="仿宋_GB2312"/>
          <w:color w:val="000000"/>
          <w:kern w:val="0"/>
          <w:sz w:val="22"/>
        </w:rPr>
      </w:pPr>
      <w:r w:rsidRPr="00E8509C">
        <w:rPr>
          <w:rFonts w:ascii="仿宋_GB2312" w:eastAsia="仿宋_GB2312" w:hAnsi="微软雅黑" w:hint="eastAsia"/>
          <w:sz w:val="22"/>
        </w:rPr>
        <w:t>基本薪酬、绩效</w:t>
      </w:r>
      <w:proofErr w:type="gramStart"/>
      <w:r w:rsidRPr="00E8509C">
        <w:rPr>
          <w:rFonts w:ascii="仿宋_GB2312" w:eastAsia="仿宋_GB2312" w:hAnsi="微软雅黑" w:hint="eastAsia"/>
          <w:sz w:val="22"/>
        </w:rPr>
        <w:t>薪</w:t>
      </w:r>
      <w:proofErr w:type="gramEnd"/>
      <w:r w:rsidRPr="00E8509C">
        <w:rPr>
          <w:rFonts w:ascii="仿宋_GB2312" w:eastAsia="仿宋_GB2312" w:hAnsi="微软雅黑" w:hint="eastAsia"/>
          <w:sz w:val="22"/>
        </w:rPr>
        <w:t>酬和福利性收入为你提供稳定全面的薪酬待遇。除法定福利外，还为你提供全面的自主福利计划，包括工会福利、企业年金、补充医疗、子女医疗、意外伤害、重大疾病、交通安全、家庭财产保险、定期体检、带薪年休假等等。</w:t>
      </w:r>
    </w:p>
    <w:p w:rsidR="00E8509C" w:rsidRPr="00E8509C" w:rsidRDefault="00E8509C" w:rsidP="00E8509C">
      <w:pPr>
        <w:spacing w:line="360" w:lineRule="auto"/>
        <w:rPr>
          <w:rFonts w:asciiTheme="minorEastAsia" w:hAnsiTheme="minorEastAsia"/>
          <w:b/>
          <w:sz w:val="22"/>
        </w:rPr>
      </w:pPr>
      <w:r w:rsidRPr="00E8509C">
        <w:rPr>
          <w:rFonts w:asciiTheme="minorEastAsia" w:hAnsiTheme="minorEastAsia" w:hint="eastAsia"/>
          <w:b/>
          <w:sz w:val="22"/>
        </w:rPr>
        <w:t>【工作地点】</w:t>
      </w:r>
    </w:p>
    <w:p w:rsidR="00E8509C" w:rsidRPr="00E8509C" w:rsidRDefault="00606EFA" w:rsidP="00E8509C">
      <w:pPr>
        <w:autoSpaceDE w:val="0"/>
        <w:autoSpaceDN w:val="0"/>
        <w:adjustRightInd w:val="0"/>
        <w:spacing w:line="300" w:lineRule="auto"/>
        <w:ind w:firstLineChars="200" w:firstLine="440"/>
        <w:jc w:val="left"/>
        <w:rPr>
          <w:rFonts w:ascii="仿宋_GB2312" w:eastAsia="仿宋_GB2312" w:hAnsi="微软雅黑"/>
          <w:sz w:val="22"/>
        </w:rPr>
      </w:pPr>
      <w:r>
        <w:rPr>
          <w:rFonts w:ascii="仿宋_GB2312" w:eastAsia="仿宋_GB2312" w:hAnsi="微软雅黑" w:hint="eastAsia"/>
          <w:sz w:val="22"/>
        </w:rPr>
        <w:t>北京、上海、杭州</w:t>
      </w:r>
      <w:r w:rsidR="00E8509C" w:rsidRPr="00E8509C">
        <w:rPr>
          <w:rFonts w:ascii="仿宋_GB2312" w:eastAsia="仿宋_GB2312" w:hAnsi="微软雅黑" w:hint="eastAsia"/>
          <w:sz w:val="22"/>
        </w:rPr>
        <w:t>。</w:t>
      </w:r>
    </w:p>
    <w:p w:rsidR="00E8509C" w:rsidRPr="00E8509C" w:rsidRDefault="00E8509C" w:rsidP="00E8509C">
      <w:pPr>
        <w:spacing w:line="360" w:lineRule="auto"/>
        <w:rPr>
          <w:rFonts w:ascii="黑体" w:eastAsia="黑体" w:hAnsi="黑体"/>
          <w:b/>
          <w:sz w:val="22"/>
        </w:rPr>
      </w:pPr>
      <w:r>
        <w:rPr>
          <w:rFonts w:ascii="黑体" w:eastAsia="黑体" w:hAnsi="黑体" w:hint="eastAsia"/>
          <w:b/>
          <w:sz w:val="22"/>
        </w:rPr>
        <w:t>【</w:t>
      </w:r>
      <w:r w:rsidRPr="00E8509C">
        <w:rPr>
          <w:rFonts w:ascii="黑体" w:eastAsia="黑体" w:hAnsi="黑体" w:hint="eastAsia"/>
          <w:b/>
          <w:sz w:val="22"/>
        </w:rPr>
        <w:t>时间安排</w:t>
      </w:r>
      <w:r>
        <w:rPr>
          <w:rFonts w:ascii="黑体" w:eastAsia="黑体" w:hAnsi="黑体" w:hint="eastAsia"/>
          <w:b/>
          <w:sz w:val="22"/>
        </w:rPr>
        <w:t>】</w:t>
      </w:r>
    </w:p>
    <w:p w:rsidR="00E8509C" w:rsidRPr="00E8509C" w:rsidRDefault="00E8509C" w:rsidP="00E8509C">
      <w:pPr>
        <w:spacing w:line="300" w:lineRule="auto"/>
        <w:ind w:firstLineChars="200" w:firstLine="440"/>
        <w:rPr>
          <w:rFonts w:ascii="仿宋_GB2312" w:eastAsia="仿宋_GB2312" w:hAnsi="微软雅黑"/>
          <w:sz w:val="22"/>
        </w:rPr>
      </w:pPr>
      <w:r w:rsidRPr="00E8509C">
        <w:rPr>
          <w:rFonts w:ascii="仿宋_GB2312" w:eastAsia="仿宋_GB2312" w:hAnsi="微软雅黑" w:hint="eastAsia"/>
          <w:sz w:val="22"/>
        </w:rPr>
        <w:t>202</w:t>
      </w:r>
      <w:r w:rsidR="00312D05">
        <w:rPr>
          <w:rFonts w:ascii="仿宋_GB2312" w:eastAsia="仿宋_GB2312" w:hAnsi="微软雅黑" w:hint="eastAsia"/>
          <w:sz w:val="22"/>
        </w:rPr>
        <w:t>0</w:t>
      </w:r>
      <w:r w:rsidRPr="00E8509C">
        <w:rPr>
          <w:rFonts w:ascii="仿宋_GB2312" w:eastAsia="仿宋_GB2312" w:hAnsi="微软雅黑" w:hint="eastAsia"/>
          <w:sz w:val="22"/>
        </w:rPr>
        <w:t>年</w:t>
      </w:r>
      <w:r w:rsidR="00E508A7">
        <w:rPr>
          <w:rFonts w:ascii="仿宋_GB2312" w:eastAsia="仿宋_GB2312" w:hAnsi="微软雅黑" w:hint="eastAsia"/>
          <w:sz w:val="22"/>
        </w:rPr>
        <w:t>9</w:t>
      </w:r>
      <w:r w:rsidRPr="00E8509C">
        <w:rPr>
          <w:rFonts w:ascii="仿宋_GB2312" w:eastAsia="仿宋_GB2312" w:hAnsi="微软雅黑" w:hint="eastAsia"/>
          <w:sz w:val="22"/>
        </w:rPr>
        <w:t>月-</w:t>
      </w:r>
      <w:r w:rsidR="00E508A7">
        <w:rPr>
          <w:rFonts w:ascii="仿宋_GB2312" w:eastAsia="仿宋_GB2312" w:hAnsi="微软雅黑" w:hint="eastAsia"/>
          <w:sz w:val="22"/>
        </w:rPr>
        <w:t>12</w:t>
      </w:r>
      <w:r w:rsidRPr="00E8509C">
        <w:rPr>
          <w:rFonts w:ascii="仿宋_GB2312" w:eastAsia="仿宋_GB2312" w:hAnsi="微软雅黑" w:hint="eastAsia"/>
          <w:sz w:val="22"/>
        </w:rPr>
        <w:t>月滚动招聘。期间分批次滚动组织</w:t>
      </w:r>
      <w:r w:rsidR="0005324E">
        <w:rPr>
          <w:rFonts w:ascii="仿宋_GB2312" w:eastAsia="仿宋_GB2312" w:hAnsi="微软雅黑" w:hint="eastAsia"/>
          <w:sz w:val="22"/>
        </w:rPr>
        <w:t>笔试、面试</w:t>
      </w:r>
      <w:r w:rsidRPr="00E8509C">
        <w:rPr>
          <w:rFonts w:ascii="仿宋_GB2312" w:eastAsia="仿宋_GB2312" w:hAnsi="微软雅黑" w:hint="eastAsia"/>
          <w:sz w:val="22"/>
        </w:rPr>
        <w:t>、入职体检，具体安排将通过短信、邮件通知。</w:t>
      </w:r>
    </w:p>
    <w:p w:rsidR="00AC0E15" w:rsidRPr="00E8509C" w:rsidRDefault="00E8509C" w:rsidP="00E8509C">
      <w:pPr>
        <w:spacing w:line="360" w:lineRule="auto"/>
        <w:rPr>
          <w:rFonts w:asciiTheme="minorEastAsia" w:hAnsiTheme="minorEastAsia"/>
          <w:b/>
          <w:sz w:val="22"/>
        </w:rPr>
      </w:pPr>
      <w:r w:rsidRPr="00E8509C">
        <w:rPr>
          <w:rFonts w:asciiTheme="minorEastAsia" w:hAnsiTheme="minorEastAsia" w:hint="eastAsia"/>
          <w:b/>
          <w:sz w:val="22"/>
        </w:rPr>
        <w:t>【招聘对象】</w:t>
      </w:r>
    </w:p>
    <w:p w:rsidR="00AC0E15" w:rsidRPr="00E8509C" w:rsidRDefault="00D33634" w:rsidP="00E8509C">
      <w:pPr>
        <w:spacing w:line="300" w:lineRule="auto"/>
        <w:ind w:firstLineChars="200" w:firstLine="440"/>
        <w:rPr>
          <w:rFonts w:ascii="仿宋_GB2312" w:eastAsia="仿宋_GB2312" w:hAnsi="微软雅黑"/>
          <w:sz w:val="22"/>
        </w:rPr>
      </w:pPr>
      <w:r>
        <w:rPr>
          <w:rFonts w:ascii="仿宋_GB2312" w:eastAsia="仿宋_GB2312" w:hAnsi="微软雅黑" w:hint="eastAsia"/>
          <w:sz w:val="22"/>
        </w:rPr>
        <w:t>国内外2021届全日制应届高校毕业生及尚未落实就业的2020届全日制应届高校毕业生。</w:t>
      </w:r>
    </w:p>
    <w:p w:rsidR="00AC0E15" w:rsidRPr="00E8509C" w:rsidRDefault="00E8509C" w:rsidP="00E8509C">
      <w:pPr>
        <w:spacing w:line="360" w:lineRule="auto"/>
        <w:rPr>
          <w:rFonts w:asciiTheme="minorEastAsia" w:hAnsiTheme="minorEastAsia"/>
          <w:b/>
          <w:sz w:val="22"/>
        </w:rPr>
      </w:pPr>
      <w:r w:rsidRPr="00E8509C">
        <w:rPr>
          <w:rFonts w:asciiTheme="minorEastAsia" w:hAnsiTheme="minorEastAsia" w:hint="eastAsia"/>
          <w:b/>
          <w:sz w:val="22"/>
        </w:rPr>
        <w:t>【</w:t>
      </w:r>
      <w:r w:rsidR="00CF69F9">
        <w:rPr>
          <w:rFonts w:asciiTheme="minorEastAsia" w:hAnsiTheme="minorEastAsia" w:hint="eastAsia"/>
          <w:b/>
          <w:sz w:val="22"/>
        </w:rPr>
        <w:t>网申方式</w:t>
      </w:r>
      <w:r w:rsidRPr="00E8509C">
        <w:rPr>
          <w:rFonts w:asciiTheme="minorEastAsia" w:hAnsiTheme="minorEastAsia" w:hint="eastAsia"/>
          <w:b/>
          <w:sz w:val="22"/>
        </w:rPr>
        <w:t>】</w:t>
      </w:r>
    </w:p>
    <w:p w:rsidR="000D042A" w:rsidRPr="000D042A" w:rsidRDefault="000D042A" w:rsidP="000D042A">
      <w:pPr>
        <w:autoSpaceDE w:val="0"/>
        <w:autoSpaceDN w:val="0"/>
        <w:adjustRightInd w:val="0"/>
        <w:spacing w:line="300" w:lineRule="auto"/>
        <w:ind w:left="440"/>
        <w:jc w:val="left"/>
        <w:rPr>
          <w:rFonts w:ascii="仿宋_GB2312" w:eastAsia="仿宋_GB2312" w:hAnsi="微软雅黑"/>
          <w:sz w:val="22"/>
        </w:rPr>
      </w:pPr>
      <w:r w:rsidRPr="000D042A">
        <w:rPr>
          <w:rFonts w:ascii="仿宋_GB2312" w:eastAsia="仿宋_GB2312" w:hAnsi="微软雅黑" w:hint="eastAsia"/>
          <w:sz w:val="22"/>
        </w:rPr>
        <w:t>PC端浏览器访问中国人寿202</w:t>
      </w:r>
      <w:r w:rsidR="00E66B78">
        <w:rPr>
          <w:rFonts w:ascii="仿宋_GB2312" w:eastAsia="仿宋_GB2312" w:hAnsi="微软雅黑" w:hint="eastAsia"/>
          <w:sz w:val="22"/>
        </w:rPr>
        <w:t>1</w:t>
      </w:r>
      <w:r w:rsidRPr="000D042A">
        <w:rPr>
          <w:rFonts w:ascii="仿宋_GB2312" w:eastAsia="仿宋_GB2312" w:hAnsi="微软雅黑" w:hint="eastAsia"/>
          <w:sz w:val="22"/>
        </w:rPr>
        <w:t>校园</w:t>
      </w:r>
      <w:proofErr w:type="gramStart"/>
      <w:r w:rsidRPr="000D042A">
        <w:rPr>
          <w:rFonts w:ascii="仿宋_GB2312" w:eastAsia="仿宋_GB2312" w:hAnsi="微软雅黑" w:hint="eastAsia"/>
          <w:sz w:val="22"/>
        </w:rPr>
        <w:t>招聘官网简历</w:t>
      </w:r>
      <w:proofErr w:type="gramEnd"/>
      <w:r w:rsidRPr="000D042A">
        <w:rPr>
          <w:rFonts w:ascii="仿宋_GB2312" w:eastAsia="仿宋_GB2312" w:hAnsi="微软雅黑" w:hint="eastAsia"/>
          <w:sz w:val="22"/>
        </w:rPr>
        <w:t>投递地址：https://www.chinalife.com.cn/chinalife/zhaopin/</w:t>
      </w:r>
    </w:p>
    <w:p w:rsidR="000D042A" w:rsidRPr="000D042A" w:rsidRDefault="000D042A" w:rsidP="000D042A">
      <w:pPr>
        <w:autoSpaceDE w:val="0"/>
        <w:autoSpaceDN w:val="0"/>
        <w:adjustRightInd w:val="0"/>
        <w:spacing w:line="300" w:lineRule="auto"/>
        <w:ind w:left="440"/>
        <w:jc w:val="left"/>
        <w:rPr>
          <w:rFonts w:ascii="仿宋_GB2312" w:eastAsia="仿宋_GB2312" w:hAnsi="微软雅黑"/>
          <w:sz w:val="22"/>
        </w:rPr>
      </w:pPr>
      <w:r w:rsidRPr="000D042A">
        <w:rPr>
          <w:rFonts w:ascii="仿宋_GB2312" w:eastAsia="仿宋_GB2312" w:hAnsi="微软雅黑" w:hint="eastAsia"/>
          <w:sz w:val="22"/>
        </w:rPr>
        <w:t xml:space="preserve">（1）第一步：在首页点击校园招聘。  </w:t>
      </w:r>
    </w:p>
    <w:p w:rsidR="000D042A" w:rsidRPr="000D042A" w:rsidRDefault="000D042A" w:rsidP="00CF69F9">
      <w:pPr>
        <w:autoSpaceDE w:val="0"/>
        <w:autoSpaceDN w:val="0"/>
        <w:adjustRightInd w:val="0"/>
        <w:spacing w:line="300" w:lineRule="auto"/>
        <w:ind w:left="440"/>
        <w:jc w:val="left"/>
        <w:rPr>
          <w:rFonts w:ascii="仿宋_GB2312" w:eastAsia="仿宋_GB2312" w:hAnsi="微软雅黑"/>
          <w:sz w:val="22"/>
        </w:rPr>
      </w:pPr>
      <w:r w:rsidRPr="000D042A">
        <w:rPr>
          <w:rFonts w:ascii="仿宋_GB2312" w:eastAsia="仿宋_GB2312" w:hAnsi="微软雅黑" w:hint="eastAsia"/>
          <w:sz w:val="22"/>
        </w:rPr>
        <w:t>（2</w:t>
      </w:r>
      <w:r w:rsidR="00CF69F9">
        <w:rPr>
          <w:rFonts w:ascii="仿宋_GB2312" w:eastAsia="仿宋_GB2312" w:hAnsi="微软雅黑" w:hint="eastAsia"/>
          <w:sz w:val="22"/>
        </w:rPr>
        <w:t>）第二步：左侧选择“中国人寿保险股份有限公司”，</w:t>
      </w:r>
      <w:r w:rsidRPr="000D042A">
        <w:rPr>
          <w:rFonts w:ascii="仿宋_GB2312" w:eastAsia="仿宋_GB2312" w:hAnsi="微软雅黑" w:hint="eastAsia"/>
          <w:sz w:val="22"/>
        </w:rPr>
        <w:t>下拉至倒数第13个单位“研发中心”，研发中心202</w:t>
      </w:r>
      <w:r w:rsidR="00E508A7">
        <w:rPr>
          <w:rFonts w:ascii="仿宋_GB2312" w:eastAsia="仿宋_GB2312" w:hAnsi="微软雅黑" w:hint="eastAsia"/>
          <w:sz w:val="22"/>
        </w:rPr>
        <w:t>1</w:t>
      </w:r>
      <w:r w:rsidRPr="000D042A">
        <w:rPr>
          <w:rFonts w:ascii="仿宋_GB2312" w:eastAsia="仿宋_GB2312" w:hAnsi="微软雅黑" w:hint="eastAsia"/>
          <w:sz w:val="22"/>
        </w:rPr>
        <w:t>年</w:t>
      </w:r>
      <w:proofErr w:type="gramStart"/>
      <w:r w:rsidRPr="000D042A">
        <w:rPr>
          <w:rFonts w:ascii="仿宋_GB2312" w:eastAsia="仿宋_GB2312" w:hAnsi="微软雅黑" w:hint="eastAsia"/>
          <w:sz w:val="22"/>
        </w:rPr>
        <w:t>校招岗位</w:t>
      </w:r>
      <w:proofErr w:type="gramEnd"/>
      <w:r w:rsidRPr="000D042A">
        <w:rPr>
          <w:rFonts w:ascii="仿宋_GB2312" w:eastAsia="仿宋_GB2312" w:hAnsi="微软雅黑" w:hint="eastAsia"/>
          <w:sz w:val="22"/>
        </w:rPr>
        <w:t>信息出现。</w:t>
      </w:r>
    </w:p>
    <w:p w:rsidR="00E8509C" w:rsidRDefault="000D042A" w:rsidP="000D042A">
      <w:pPr>
        <w:autoSpaceDE w:val="0"/>
        <w:autoSpaceDN w:val="0"/>
        <w:adjustRightInd w:val="0"/>
        <w:spacing w:line="300" w:lineRule="auto"/>
        <w:ind w:left="440"/>
        <w:jc w:val="left"/>
        <w:rPr>
          <w:rFonts w:ascii="仿宋_GB2312" w:eastAsia="仿宋_GB2312" w:hAnsi="微软雅黑"/>
          <w:sz w:val="22"/>
        </w:rPr>
      </w:pPr>
      <w:r w:rsidRPr="000D042A">
        <w:rPr>
          <w:rFonts w:ascii="仿宋_GB2312" w:eastAsia="仿宋_GB2312" w:hAnsi="微软雅黑" w:hint="eastAsia"/>
          <w:sz w:val="22"/>
        </w:rPr>
        <w:t>（</w:t>
      </w:r>
      <w:r w:rsidR="00CF69F9">
        <w:rPr>
          <w:rFonts w:ascii="仿宋_GB2312" w:eastAsia="仿宋_GB2312" w:hAnsi="微软雅黑" w:hint="eastAsia"/>
          <w:sz w:val="22"/>
        </w:rPr>
        <w:t>3</w:t>
      </w:r>
      <w:r w:rsidRPr="000D042A">
        <w:rPr>
          <w:rFonts w:ascii="仿宋_GB2312" w:eastAsia="仿宋_GB2312" w:hAnsi="微软雅黑" w:hint="eastAsia"/>
          <w:sz w:val="22"/>
        </w:rPr>
        <w:t>）温馨提示：注意图中的“点击下一页”，研发中心有很多投递岗位供您选择。快快加入我们吧！</w:t>
      </w:r>
    </w:p>
    <w:p w:rsidR="00AC0E15" w:rsidRDefault="00E8509C" w:rsidP="003052A8">
      <w:pPr>
        <w:spacing w:after="240" w:line="360" w:lineRule="auto"/>
        <w:rPr>
          <w:rFonts w:ascii="黑体" w:eastAsia="黑体" w:hAnsi="黑体"/>
          <w:b/>
          <w:sz w:val="22"/>
        </w:rPr>
      </w:pPr>
      <w:r>
        <w:rPr>
          <w:rFonts w:ascii="黑体" w:eastAsia="黑体" w:hAnsi="黑体" w:hint="eastAsia"/>
          <w:b/>
          <w:sz w:val="22"/>
        </w:rPr>
        <w:lastRenderedPageBreak/>
        <w:t>【</w:t>
      </w:r>
      <w:r w:rsidRPr="00E8509C">
        <w:rPr>
          <w:rFonts w:ascii="黑体" w:eastAsia="黑体" w:hAnsi="黑体" w:hint="eastAsia"/>
          <w:b/>
          <w:sz w:val="22"/>
        </w:rPr>
        <w:t>招聘岗位</w:t>
      </w:r>
      <w:r>
        <w:rPr>
          <w:rFonts w:ascii="黑体" w:eastAsia="黑体" w:hAnsi="黑体" w:hint="eastAsia"/>
          <w:b/>
          <w:sz w:val="22"/>
        </w:rPr>
        <w:t>】</w:t>
      </w:r>
    </w:p>
    <w:tbl>
      <w:tblPr>
        <w:tblStyle w:val="a6"/>
        <w:tblW w:w="0" w:type="auto"/>
        <w:jc w:val="center"/>
        <w:tblLook w:val="04A0" w:firstRow="1" w:lastRow="0" w:firstColumn="1" w:lastColumn="0" w:noHBand="0" w:noVBand="1"/>
      </w:tblPr>
      <w:tblGrid>
        <w:gridCol w:w="675"/>
        <w:gridCol w:w="2127"/>
        <w:gridCol w:w="4252"/>
        <w:gridCol w:w="709"/>
        <w:gridCol w:w="759"/>
      </w:tblGrid>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序号</w:t>
            </w:r>
          </w:p>
        </w:tc>
        <w:tc>
          <w:tcPr>
            <w:tcW w:w="2127"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岗位名称</w:t>
            </w:r>
          </w:p>
        </w:tc>
        <w:tc>
          <w:tcPr>
            <w:tcW w:w="4252"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岗位职责</w:t>
            </w:r>
          </w:p>
        </w:tc>
        <w:tc>
          <w:tcPr>
            <w:tcW w:w="709"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招聘人数</w:t>
            </w:r>
          </w:p>
        </w:tc>
        <w:tc>
          <w:tcPr>
            <w:tcW w:w="759"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工作地点</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w:t>
            </w:r>
          </w:p>
        </w:tc>
        <w:tc>
          <w:tcPr>
            <w:tcW w:w="2127" w:type="dxa"/>
            <w:vAlign w:val="center"/>
          </w:tcPr>
          <w:p w:rsidR="00EE20B8"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（Java方向/C语言方向/JavaScript语言方向）</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E20B8" w:rsidP="00E66B78">
            <w:pPr>
              <w:jc w:val="center"/>
              <w:rPr>
                <w:rFonts w:ascii="仿宋_GB2312" w:eastAsia="仿宋_GB2312" w:hAnsi="微软雅黑"/>
                <w:sz w:val="22"/>
                <w:szCs w:val="22"/>
              </w:rPr>
            </w:pPr>
            <w:r>
              <w:rPr>
                <w:rFonts w:ascii="仿宋_GB2312" w:eastAsia="仿宋_GB2312" w:hAnsi="微软雅黑" w:hint="eastAsia"/>
                <w:sz w:val="22"/>
                <w:szCs w:val="22"/>
              </w:rPr>
              <w:t>30</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（移动应用开发方向）-北京</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E20B8" w:rsidP="00E66B78">
            <w:pPr>
              <w:jc w:val="center"/>
              <w:rPr>
                <w:rFonts w:ascii="仿宋_GB2312" w:eastAsia="仿宋_GB2312" w:hAnsi="微软雅黑"/>
                <w:sz w:val="22"/>
                <w:szCs w:val="22"/>
              </w:rPr>
            </w:pPr>
            <w:r>
              <w:rPr>
                <w:rFonts w:ascii="仿宋_GB2312" w:eastAsia="仿宋_GB2312" w:hAnsi="微软雅黑" w:hint="eastAsia"/>
                <w:sz w:val="22"/>
                <w:szCs w:val="22"/>
              </w:rPr>
              <w:t>10</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3</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（大数据开发方向）-北京</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参与公司数据平台建设，包括数据湖、数据仓库、客户视图等</w:t>
            </w:r>
            <w:proofErr w:type="gramStart"/>
            <w:r w:rsidRPr="00EE20B8">
              <w:rPr>
                <w:rFonts w:ascii="仿宋_GB2312" w:eastAsia="仿宋_GB2312" w:hAnsi="微软雅黑" w:hint="eastAsia"/>
                <w:sz w:val="22"/>
                <w:szCs w:val="22"/>
              </w:rPr>
              <w:t>方内容</w:t>
            </w:r>
            <w:proofErr w:type="gramEnd"/>
            <w:r w:rsidRPr="00EE20B8">
              <w:rPr>
                <w:rFonts w:ascii="仿宋_GB2312" w:eastAsia="仿宋_GB2312" w:hAnsi="微软雅黑" w:hint="eastAsia"/>
                <w:sz w:val="22"/>
                <w:szCs w:val="22"/>
              </w:rPr>
              <w:t>的需求分析、数据建模、程序设计与研发；参与数据治理与管控工作；参与大数据前沿技术的研究。</w:t>
            </w:r>
          </w:p>
        </w:tc>
        <w:tc>
          <w:tcPr>
            <w:tcW w:w="709" w:type="dxa"/>
            <w:vAlign w:val="center"/>
          </w:tcPr>
          <w:p w:rsidR="00E508A7" w:rsidRPr="00EE20B8" w:rsidRDefault="00EE20B8" w:rsidP="00E66B78">
            <w:pPr>
              <w:jc w:val="center"/>
              <w:rPr>
                <w:rFonts w:ascii="仿宋_GB2312" w:eastAsia="仿宋_GB2312" w:hAnsi="微软雅黑"/>
                <w:sz w:val="22"/>
                <w:szCs w:val="22"/>
              </w:rPr>
            </w:pPr>
            <w:r>
              <w:rPr>
                <w:rFonts w:ascii="仿宋_GB2312" w:eastAsia="仿宋_GB2312" w:hAnsi="微软雅黑" w:hint="eastAsia"/>
                <w:sz w:val="22"/>
                <w:szCs w:val="22"/>
              </w:rPr>
              <w:t>6</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4</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（大数据应用方向）</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参与公司大数据应用建设，包括数据集市、BI报表、数据分析等内容；参与需求分析、</w:t>
            </w:r>
            <w:proofErr w:type="gramStart"/>
            <w:r w:rsidRPr="00EE20B8">
              <w:rPr>
                <w:rFonts w:ascii="仿宋_GB2312" w:eastAsia="仿宋_GB2312" w:hAnsi="微软雅黑" w:hint="eastAsia"/>
                <w:sz w:val="22"/>
                <w:szCs w:val="22"/>
              </w:rPr>
              <w:t>源数据</w:t>
            </w:r>
            <w:proofErr w:type="gramEnd"/>
            <w:r w:rsidRPr="00EE20B8">
              <w:rPr>
                <w:rFonts w:ascii="仿宋_GB2312" w:eastAsia="仿宋_GB2312" w:hAnsi="微软雅黑" w:hint="eastAsia"/>
                <w:sz w:val="22"/>
                <w:szCs w:val="22"/>
              </w:rPr>
              <w:t>梳理、数据模型设计、数据规范制定等工作；参与数据整合、数据加工、数据报表等程序研发工作。</w:t>
            </w:r>
          </w:p>
        </w:tc>
        <w:tc>
          <w:tcPr>
            <w:tcW w:w="709" w:type="dxa"/>
            <w:vAlign w:val="center"/>
          </w:tcPr>
          <w:p w:rsidR="00E508A7" w:rsidRPr="00EE20B8" w:rsidRDefault="00EE20B8" w:rsidP="00E66B78">
            <w:pPr>
              <w:jc w:val="center"/>
              <w:rPr>
                <w:rFonts w:ascii="仿宋_GB2312" w:eastAsia="仿宋_GB2312" w:hAnsi="微软雅黑"/>
                <w:sz w:val="22"/>
                <w:szCs w:val="22"/>
              </w:rPr>
            </w:pPr>
            <w:r>
              <w:rPr>
                <w:rFonts w:ascii="仿宋_GB2312" w:eastAsia="仿宋_GB2312" w:hAnsi="微软雅黑" w:hint="eastAsia"/>
                <w:sz w:val="22"/>
                <w:szCs w:val="22"/>
              </w:rPr>
              <w:t>6</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5</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（AI算法方向）</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解决机器学习、图像识别、自然语言处理等人工智能领域的产品需求设计与开发，以及参与产品规划和管理；结合实际应用场景，参与公司人工智能领域技术解决方案的制定，开展深度学习等前沿技术的研究和应用。</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10</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6</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w:t>
            </w:r>
            <w:proofErr w:type="gramStart"/>
            <w:r w:rsidRPr="00EE20B8">
              <w:rPr>
                <w:rFonts w:ascii="仿宋_GB2312" w:eastAsia="仿宋_GB2312" w:hAnsi="微软雅黑" w:hint="eastAsia"/>
                <w:sz w:val="22"/>
                <w:szCs w:val="22"/>
              </w:rPr>
              <w:t>云计算</w:t>
            </w:r>
            <w:proofErr w:type="gramEnd"/>
            <w:r w:rsidRPr="00EE20B8">
              <w:rPr>
                <w:rFonts w:ascii="仿宋_GB2312" w:eastAsia="仿宋_GB2312" w:hAnsi="微软雅黑" w:hint="eastAsia"/>
                <w:sz w:val="22"/>
                <w:szCs w:val="22"/>
              </w:rPr>
              <w:t>方向-</w:t>
            </w:r>
            <w:proofErr w:type="spellStart"/>
            <w:r w:rsidRPr="00EE20B8">
              <w:rPr>
                <w:rFonts w:ascii="仿宋_GB2312" w:eastAsia="仿宋_GB2312" w:hAnsi="微软雅黑" w:hint="eastAsia"/>
                <w:sz w:val="22"/>
                <w:szCs w:val="22"/>
              </w:rPr>
              <w:t>PaaS</w:t>
            </w:r>
            <w:proofErr w:type="spellEnd"/>
            <w:r w:rsidRPr="00EE20B8">
              <w:rPr>
                <w:rFonts w:ascii="仿宋_GB2312" w:eastAsia="仿宋_GB2312" w:hAnsi="微软雅黑" w:hint="eastAsia"/>
                <w:sz w:val="22"/>
                <w:szCs w:val="22"/>
              </w:rPr>
              <w:t>容器技术方向）</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w:t>
            </w:r>
            <w:proofErr w:type="spellStart"/>
            <w:r w:rsidRPr="00EE20B8">
              <w:rPr>
                <w:rFonts w:ascii="仿宋_GB2312" w:eastAsia="仿宋_GB2312" w:hAnsi="微软雅黑" w:hint="eastAsia"/>
                <w:sz w:val="22"/>
                <w:szCs w:val="22"/>
              </w:rPr>
              <w:t>Devops</w:t>
            </w:r>
            <w:proofErr w:type="spellEnd"/>
            <w:r w:rsidRPr="00EE20B8">
              <w:rPr>
                <w:rFonts w:ascii="仿宋_GB2312" w:eastAsia="仿宋_GB2312" w:hAnsi="微软雅黑" w:hint="eastAsia"/>
                <w:sz w:val="22"/>
                <w:szCs w:val="22"/>
              </w:rPr>
              <w:t>、配置管理、持续集成、</w:t>
            </w:r>
            <w:proofErr w:type="gramStart"/>
            <w:r w:rsidRPr="00EE20B8">
              <w:rPr>
                <w:rFonts w:ascii="仿宋_GB2312" w:eastAsia="仿宋_GB2312" w:hAnsi="微软雅黑" w:hint="eastAsia"/>
                <w:sz w:val="22"/>
                <w:szCs w:val="22"/>
              </w:rPr>
              <w:t>云计算</w:t>
            </w:r>
            <w:proofErr w:type="gramEnd"/>
            <w:r w:rsidRPr="00EE20B8">
              <w:rPr>
                <w:rFonts w:ascii="仿宋_GB2312" w:eastAsia="仿宋_GB2312" w:hAnsi="微软雅黑" w:hint="eastAsia"/>
                <w:sz w:val="22"/>
                <w:szCs w:val="22"/>
              </w:rPr>
              <w:t>等的技术应用和技巧研究；参与综合分析并解决操作系统、应用服务器、数据库层面问题；参与研发技术规范和标准的执行；参与定期研究并归纳总结容器级别新技术发展动向，在工作中加以实践应用。</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2</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7</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w:t>
            </w:r>
            <w:proofErr w:type="gramStart"/>
            <w:r w:rsidRPr="00EE20B8">
              <w:rPr>
                <w:rFonts w:ascii="仿宋_GB2312" w:eastAsia="仿宋_GB2312" w:hAnsi="微软雅黑" w:hint="eastAsia"/>
                <w:sz w:val="22"/>
                <w:szCs w:val="22"/>
              </w:rPr>
              <w:t>云计算</w:t>
            </w:r>
            <w:proofErr w:type="gramEnd"/>
            <w:r w:rsidRPr="00EE20B8">
              <w:rPr>
                <w:rFonts w:ascii="仿宋_GB2312" w:eastAsia="仿宋_GB2312" w:hAnsi="微软雅黑" w:hint="eastAsia"/>
                <w:sz w:val="22"/>
                <w:szCs w:val="22"/>
              </w:rPr>
              <w:t>-基础软件开发方向）</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负责基础软件的设计、开发、优化和维护，包括不限于应用监控、服务网格、</w:t>
            </w:r>
            <w:proofErr w:type="gramStart"/>
            <w:r w:rsidRPr="00EE20B8">
              <w:rPr>
                <w:rFonts w:ascii="仿宋_GB2312" w:eastAsia="仿宋_GB2312" w:hAnsi="微软雅黑" w:hint="eastAsia"/>
                <w:sz w:val="22"/>
                <w:szCs w:val="22"/>
              </w:rPr>
              <w:t>云消息</w:t>
            </w:r>
            <w:proofErr w:type="gramEnd"/>
            <w:r w:rsidRPr="00EE20B8">
              <w:rPr>
                <w:rFonts w:ascii="仿宋_GB2312" w:eastAsia="仿宋_GB2312" w:hAnsi="微软雅黑" w:hint="eastAsia"/>
                <w:sz w:val="22"/>
                <w:szCs w:val="22"/>
              </w:rPr>
              <w:t>队列系统、数据库、网络安全等方向。参与大型分布式系统设计、开发、优化和维护，提供高性能、高可用性、高可扩展性的体系结构；</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2</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8</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软件测试岗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（性能测试/自动化</w:t>
            </w:r>
            <w:r w:rsidRPr="00EE20B8">
              <w:rPr>
                <w:rFonts w:ascii="仿宋_GB2312" w:eastAsia="仿宋_GB2312" w:hAnsi="微软雅黑" w:hint="eastAsia"/>
                <w:sz w:val="22"/>
                <w:szCs w:val="22"/>
              </w:rPr>
              <w:lastRenderedPageBreak/>
              <w:t>测试/测试开发/安全测试）</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lastRenderedPageBreak/>
              <w:t>1）软件测试：参与完成测试需求；参与测试计划制定及计划变更申请；参与测试用</w:t>
            </w:r>
            <w:r w:rsidRPr="00EE20B8">
              <w:rPr>
                <w:rFonts w:ascii="仿宋_GB2312" w:eastAsia="仿宋_GB2312" w:hAnsi="微软雅黑" w:hint="eastAsia"/>
                <w:sz w:val="22"/>
                <w:szCs w:val="22"/>
              </w:rPr>
              <w:lastRenderedPageBreak/>
              <w:t>例编写；参与对测试发现的缺陷跟踪至确认关闭；参与测试报告编写。</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2）性能测试： 参与实施公司各类应用系统的性能测试，包括制定性能测试方案，设计案例、搭建环境、编写脚本、执行测试、分析测试瓶颈及编写报告，构建测试平台。</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3）自动化测试/测试开发：负责测试框架和平台搭建、测试脚本和工具开发，能带领团队完成自动化测试任务实施。</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4）安全测试：参与应用系统（含Web/App应用）安全及渗透测试，协助项目团队定位分析安全问题，提供可行性技术解决方案；参与安全需求评估，安全代码审计及安全编码标准规范等工作；参与评估应用系统（含Web/App应用）安全漏洞，并提出加固建议与解决方案。</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lastRenderedPageBreak/>
              <w:t>15</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lastRenderedPageBreak/>
              <w:t>9</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需求分析岗</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参与业务需求分析及管理工作,参与项目计划及设计工作；协助综合信息管理等工作。</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6</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10</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软件开发岗与创新岗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（数据库管理及优化方向）-北京</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1）负责数据模型设计及实施维护；</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2）负责SQL语句编写及调优；</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3）负责数据库物理架构设计及容量规划；</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4）负责数据库性能监控、问题跟踪与管理、分析与优化；</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5）负责研发和生产数据库结构一致性监控、问题跟踪与管理；</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6）负责为开发、运</w:t>
            </w:r>
            <w:proofErr w:type="gramStart"/>
            <w:r w:rsidRPr="00EE20B8">
              <w:rPr>
                <w:rFonts w:ascii="仿宋_GB2312" w:eastAsia="仿宋_GB2312" w:hAnsi="微软雅黑" w:hint="eastAsia"/>
                <w:sz w:val="22"/>
                <w:szCs w:val="22"/>
              </w:rPr>
              <w:t>维人员</w:t>
            </w:r>
            <w:proofErr w:type="gramEnd"/>
            <w:r w:rsidRPr="00EE20B8">
              <w:rPr>
                <w:rFonts w:ascii="仿宋_GB2312" w:eastAsia="仿宋_GB2312" w:hAnsi="微软雅黑" w:hint="eastAsia"/>
                <w:sz w:val="22"/>
                <w:szCs w:val="22"/>
              </w:rPr>
              <w:t>培训数据库开发运维知识，提供数据库技术支持；</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7）协助优化应用系统数据库架构设计。</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2</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11</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运</w:t>
            </w:r>
            <w:proofErr w:type="gramStart"/>
            <w:r w:rsidRPr="00EE20B8">
              <w:rPr>
                <w:rFonts w:ascii="仿宋_GB2312" w:eastAsia="仿宋_GB2312" w:hAnsi="微软雅黑" w:hint="eastAsia"/>
                <w:sz w:val="22"/>
                <w:szCs w:val="22"/>
              </w:rPr>
              <w:t>维开发岗</w:t>
            </w:r>
            <w:proofErr w:type="gramEnd"/>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（SRE方向）-北京</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负责智能化运</w:t>
            </w:r>
            <w:proofErr w:type="gramStart"/>
            <w:r w:rsidRPr="00EE20B8">
              <w:rPr>
                <w:rFonts w:ascii="仿宋_GB2312" w:eastAsia="仿宋_GB2312" w:hAnsi="微软雅黑" w:hint="eastAsia"/>
                <w:sz w:val="22"/>
                <w:szCs w:val="22"/>
              </w:rPr>
              <w:t>维工具</w:t>
            </w:r>
            <w:proofErr w:type="gramEnd"/>
            <w:r w:rsidRPr="00EE20B8">
              <w:rPr>
                <w:rFonts w:ascii="仿宋_GB2312" w:eastAsia="仿宋_GB2312" w:hAnsi="微软雅黑" w:hint="eastAsia"/>
                <w:sz w:val="22"/>
                <w:szCs w:val="22"/>
              </w:rPr>
              <w:t>平台的规划设计和开发维护工作；负责智能化运</w:t>
            </w:r>
            <w:proofErr w:type="gramStart"/>
            <w:r w:rsidRPr="00EE20B8">
              <w:rPr>
                <w:rFonts w:ascii="仿宋_GB2312" w:eastAsia="仿宋_GB2312" w:hAnsi="微软雅黑" w:hint="eastAsia"/>
                <w:sz w:val="22"/>
                <w:szCs w:val="22"/>
              </w:rPr>
              <w:t>维工具</w:t>
            </w:r>
            <w:proofErr w:type="gramEnd"/>
            <w:r w:rsidRPr="00EE20B8">
              <w:rPr>
                <w:rFonts w:ascii="仿宋_GB2312" w:eastAsia="仿宋_GB2312" w:hAnsi="微软雅黑" w:hint="eastAsia"/>
                <w:sz w:val="22"/>
                <w:szCs w:val="22"/>
              </w:rPr>
              <w:t>平台数据挖掘分析和日常运营工作；负责各类系统及各类在线服务可靠、稳定、高效运行；探索实践运维自动化和智能化的技术和方向。</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7</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12</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生产运营岗-北京</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1）围绕软件产品全生命周期制定相关业务规划、运营策略、运营计划、运营目标并推进落实；</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2）负责软件产品相关日常运营工作，通过分析运营数据并结合各方反馈信息，不断优化运营工作，协助提升产品用户体验；</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3）负责与省分公司进行对接，解决省分各类问题，确保软件产品的运营质量。</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lastRenderedPageBreak/>
              <w:t>4）负责运营数据的整合、加工及处理分析，形成各个分析主体的数据基础；</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5）负责运营文字材料的编写，以及相关数据分析结果的展示、汇报，并能够从分析主题的结果中阐述业务价值以及制定后续的业务策略建议。</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6）作为运营方，参与产品规划和设计工作，提升用户体验，推动产品创新。</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lastRenderedPageBreak/>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lastRenderedPageBreak/>
              <w:t>13</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安全管理岗</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健全公司网络安全体系，推进体系的实施；排查公司网络安全漏洞并进行持续改进；参与各类安全问题和安全事件的跟踪和分析,指导产品开发团队安全技术实施，协助产品团队定位分析安全问题，提供可行性技术解决方案；参与网络安全类项目架构安全设计、安全评审、安全实施、安全测试、安全需求验收等工作；参与研究安全行业技术研究与应用；</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14</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员工管理岗</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1）负责公司招聘工作，包括组织校园招聘、社会招聘；</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2）负责员工管理工作，包括员工劳动合同签订、入职、离职、转正、晋升、档案管理等；</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3）负责教育培训相关工作。</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15</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薪酬绩效管理岗</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1）负责薪酬、福利体系建设以及绩效奖励方案制定工作；</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2）负责员工绩效、薪酬、福利的核算发放以及各类保险缴纳等相关工作。</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北京</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16</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（Java方向）-上海</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12</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上海</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17</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（移动应用开发方向）-上海</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8</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上海</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18</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软件开发岗与创新岗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（数据库管理及优化方向）-上海</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1）负责数据模型设计及实施维护；</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2）负责SQL语句编写及调优；</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3）负责数据库物理架构设计及容量规划；</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4）负责数据库性能监控、问题跟踪与管理、分析与优化；</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5）负责研发和生产数据库结构一致性监控、问题跟踪与管理；</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lastRenderedPageBreak/>
              <w:t>6）负责为开发、运</w:t>
            </w:r>
            <w:proofErr w:type="gramStart"/>
            <w:r w:rsidRPr="00EE20B8">
              <w:rPr>
                <w:rFonts w:ascii="仿宋_GB2312" w:eastAsia="仿宋_GB2312" w:hAnsi="微软雅黑" w:hint="eastAsia"/>
                <w:sz w:val="22"/>
                <w:szCs w:val="22"/>
              </w:rPr>
              <w:t>维人员</w:t>
            </w:r>
            <w:proofErr w:type="gramEnd"/>
            <w:r w:rsidRPr="00EE20B8">
              <w:rPr>
                <w:rFonts w:ascii="仿宋_GB2312" w:eastAsia="仿宋_GB2312" w:hAnsi="微软雅黑" w:hint="eastAsia"/>
                <w:sz w:val="22"/>
                <w:szCs w:val="22"/>
              </w:rPr>
              <w:t>培训数据库开发运维知识，提供数据库技术支持；</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7）协助优化应用系统数据库架构设计。</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lastRenderedPageBreak/>
              <w:t>2</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上海</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lastRenderedPageBreak/>
              <w:t>19</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运</w:t>
            </w:r>
            <w:proofErr w:type="gramStart"/>
            <w:r w:rsidRPr="00EE20B8">
              <w:rPr>
                <w:rFonts w:ascii="仿宋_GB2312" w:eastAsia="仿宋_GB2312" w:hAnsi="微软雅黑" w:hint="eastAsia"/>
                <w:sz w:val="22"/>
                <w:szCs w:val="22"/>
              </w:rPr>
              <w:t>维开发岗</w:t>
            </w:r>
            <w:proofErr w:type="gramEnd"/>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（SRE方向）-上海</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负责智能化运</w:t>
            </w:r>
            <w:proofErr w:type="gramStart"/>
            <w:r w:rsidRPr="00EE20B8">
              <w:rPr>
                <w:rFonts w:ascii="仿宋_GB2312" w:eastAsia="仿宋_GB2312" w:hAnsi="微软雅黑" w:hint="eastAsia"/>
                <w:sz w:val="22"/>
                <w:szCs w:val="22"/>
              </w:rPr>
              <w:t>维工具</w:t>
            </w:r>
            <w:proofErr w:type="gramEnd"/>
            <w:r w:rsidRPr="00EE20B8">
              <w:rPr>
                <w:rFonts w:ascii="仿宋_GB2312" w:eastAsia="仿宋_GB2312" w:hAnsi="微软雅黑" w:hint="eastAsia"/>
                <w:sz w:val="22"/>
                <w:szCs w:val="22"/>
              </w:rPr>
              <w:t>平台的规划设计和开发维护工作；负责智能化运</w:t>
            </w:r>
            <w:proofErr w:type="gramStart"/>
            <w:r w:rsidRPr="00EE20B8">
              <w:rPr>
                <w:rFonts w:ascii="仿宋_GB2312" w:eastAsia="仿宋_GB2312" w:hAnsi="微软雅黑" w:hint="eastAsia"/>
                <w:sz w:val="22"/>
                <w:szCs w:val="22"/>
              </w:rPr>
              <w:t>维工具</w:t>
            </w:r>
            <w:proofErr w:type="gramEnd"/>
            <w:r w:rsidRPr="00EE20B8">
              <w:rPr>
                <w:rFonts w:ascii="仿宋_GB2312" w:eastAsia="仿宋_GB2312" w:hAnsi="微软雅黑" w:hint="eastAsia"/>
                <w:sz w:val="22"/>
                <w:szCs w:val="22"/>
              </w:rPr>
              <w:t>平台数据挖掘分析和日常运营工作；负责各类系统及各类在线服务可靠、稳定、高效运行；探索实践运维自动化和智能化的技术和方向。</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7</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上海</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20</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生产运营岗-上海</w:t>
            </w:r>
          </w:p>
        </w:tc>
        <w:tc>
          <w:tcPr>
            <w:tcW w:w="4252" w:type="dxa"/>
            <w:vAlign w:val="center"/>
          </w:tcPr>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1）围绕软件产品全生命周期制定相关业务规划、运营策略、运营计划、运营目标并推进落实；</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2）负责软件产品相关日常运营工作，通过分析运营数据并结合各方反馈信息，不断优化运营工作，协助提升产品用户体验；</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3）负责与省分公司进行对接，解决省分各类问题，确保软件产品的运营质量。</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4）负责运营数据的整合、加工及处理分析，形成各个分析主体的数据基础；</w:t>
            </w:r>
          </w:p>
          <w:p w:rsidR="00EE20B8"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5）负责运营文字材料的编写，以及相关数据分析结果的展示、汇报，并能够从分析主题的结果中阐述业务价值以及制定后续的业务策略建议。</w:t>
            </w:r>
          </w:p>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6）作为运营方，参与产品规划和设计工作，提升用户体验，推动产品创新。</w:t>
            </w:r>
            <w:bookmarkStart w:id="0" w:name="_GoBack"/>
            <w:bookmarkEnd w:id="0"/>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上海</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21</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（Java方向）-杭州</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6</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杭州</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22</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（移动应用开发方向）-杭州</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参与公司应用系统及平台的设计、开发等相关工作；参与公司内部对行业领先的应用技术的研究；参与公司应用体系建设的规划和设计；参与公司研发规范和标准的制定。</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9</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杭州</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23</w:t>
            </w:r>
          </w:p>
        </w:tc>
        <w:tc>
          <w:tcPr>
            <w:tcW w:w="2127" w:type="dxa"/>
            <w:vAlign w:val="center"/>
          </w:tcPr>
          <w:p w:rsidR="00EE20B8"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软件开发与创新岗</w:t>
            </w:r>
          </w:p>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（大数据开发方向）-杭州</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参与公司数据平台建设，包括数据湖、数据仓库、客户视图等</w:t>
            </w:r>
            <w:proofErr w:type="gramStart"/>
            <w:r w:rsidRPr="00EE20B8">
              <w:rPr>
                <w:rFonts w:ascii="仿宋_GB2312" w:eastAsia="仿宋_GB2312" w:hAnsi="微软雅黑" w:hint="eastAsia"/>
                <w:sz w:val="22"/>
                <w:szCs w:val="22"/>
              </w:rPr>
              <w:t>方内容</w:t>
            </w:r>
            <w:proofErr w:type="gramEnd"/>
            <w:r w:rsidRPr="00EE20B8">
              <w:rPr>
                <w:rFonts w:ascii="仿宋_GB2312" w:eastAsia="仿宋_GB2312" w:hAnsi="微软雅黑" w:hint="eastAsia"/>
                <w:sz w:val="22"/>
                <w:szCs w:val="22"/>
              </w:rPr>
              <w:t>的需求分析、数据建模、程序设计与研发；参与数据治理与管控工作；参与大数据前沿技术的研究。</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1</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杭州</w:t>
            </w:r>
          </w:p>
        </w:tc>
      </w:tr>
      <w:tr w:rsidR="00E508A7" w:rsidRPr="00EE20B8" w:rsidTr="00E66B78">
        <w:trPr>
          <w:jc w:val="center"/>
        </w:trPr>
        <w:tc>
          <w:tcPr>
            <w:tcW w:w="675" w:type="dxa"/>
            <w:vAlign w:val="center"/>
          </w:tcPr>
          <w:p w:rsidR="00E508A7" w:rsidRPr="00EE20B8" w:rsidRDefault="00E508A7"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24</w:t>
            </w:r>
          </w:p>
        </w:tc>
        <w:tc>
          <w:tcPr>
            <w:tcW w:w="2127" w:type="dxa"/>
            <w:vAlign w:val="center"/>
          </w:tcPr>
          <w:p w:rsidR="00E508A7" w:rsidRPr="00EE20B8" w:rsidRDefault="00EE20B8" w:rsidP="00E66B78">
            <w:pPr>
              <w:jc w:val="center"/>
              <w:rPr>
                <w:rFonts w:ascii="仿宋_GB2312" w:eastAsia="仿宋_GB2312" w:hAnsi="微软雅黑"/>
                <w:sz w:val="22"/>
                <w:szCs w:val="22"/>
              </w:rPr>
            </w:pPr>
            <w:r w:rsidRPr="00EE20B8">
              <w:rPr>
                <w:rFonts w:ascii="仿宋_GB2312" w:eastAsia="仿宋_GB2312" w:hAnsi="微软雅黑" w:hint="eastAsia"/>
                <w:sz w:val="22"/>
                <w:szCs w:val="22"/>
              </w:rPr>
              <w:t>软件测试岗-杭州</w:t>
            </w:r>
          </w:p>
        </w:tc>
        <w:tc>
          <w:tcPr>
            <w:tcW w:w="4252" w:type="dxa"/>
            <w:vAlign w:val="center"/>
          </w:tcPr>
          <w:p w:rsidR="00E508A7" w:rsidRPr="00EE20B8" w:rsidRDefault="00EE20B8" w:rsidP="00E66B78">
            <w:pPr>
              <w:rPr>
                <w:rFonts w:ascii="仿宋_GB2312" w:eastAsia="仿宋_GB2312" w:hAnsi="微软雅黑"/>
                <w:sz w:val="22"/>
                <w:szCs w:val="22"/>
              </w:rPr>
            </w:pPr>
            <w:r w:rsidRPr="00EE20B8">
              <w:rPr>
                <w:rFonts w:ascii="仿宋_GB2312" w:eastAsia="仿宋_GB2312" w:hAnsi="微软雅黑" w:hint="eastAsia"/>
                <w:sz w:val="22"/>
                <w:szCs w:val="22"/>
              </w:rPr>
              <w:t>参与完成测试需求；参与测试计划制定及计划变更申请；参与测试用例编写；参与对测试发现的缺陷跟踪至确认关闭；参与测试报告编写。</w:t>
            </w:r>
          </w:p>
        </w:tc>
        <w:tc>
          <w:tcPr>
            <w:tcW w:w="70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4</w:t>
            </w:r>
          </w:p>
        </w:tc>
        <w:tc>
          <w:tcPr>
            <w:tcW w:w="759" w:type="dxa"/>
            <w:vAlign w:val="center"/>
          </w:tcPr>
          <w:p w:rsidR="00E508A7" w:rsidRPr="00EE20B8" w:rsidRDefault="00E66B78" w:rsidP="00E66B78">
            <w:pPr>
              <w:jc w:val="center"/>
              <w:rPr>
                <w:rFonts w:ascii="仿宋_GB2312" w:eastAsia="仿宋_GB2312" w:hAnsi="微软雅黑"/>
                <w:sz w:val="22"/>
                <w:szCs w:val="22"/>
              </w:rPr>
            </w:pPr>
            <w:r>
              <w:rPr>
                <w:rFonts w:ascii="仿宋_GB2312" w:eastAsia="仿宋_GB2312" w:hAnsi="微软雅黑" w:hint="eastAsia"/>
                <w:sz w:val="22"/>
                <w:szCs w:val="22"/>
              </w:rPr>
              <w:t>杭州</w:t>
            </w:r>
          </w:p>
        </w:tc>
      </w:tr>
    </w:tbl>
    <w:p w:rsidR="000F6E3B" w:rsidRPr="00E8509C" w:rsidRDefault="000F6E3B" w:rsidP="000F6E3B">
      <w:pPr>
        <w:spacing w:line="360" w:lineRule="auto"/>
        <w:rPr>
          <w:rFonts w:asciiTheme="minorEastAsia" w:hAnsiTheme="minorEastAsia"/>
          <w:b/>
          <w:sz w:val="22"/>
        </w:rPr>
      </w:pPr>
      <w:r w:rsidRPr="00E8509C">
        <w:rPr>
          <w:rFonts w:asciiTheme="minorEastAsia" w:hAnsiTheme="minorEastAsia" w:hint="eastAsia"/>
          <w:b/>
          <w:sz w:val="22"/>
        </w:rPr>
        <w:lastRenderedPageBreak/>
        <w:t>【</w:t>
      </w:r>
      <w:r>
        <w:rPr>
          <w:rFonts w:asciiTheme="minorEastAsia" w:hAnsiTheme="minorEastAsia" w:hint="eastAsia"/>
          <w:b/>
          <w:sz w:val="22"/>
        </w:rPr>
        <w:t>更多精彩</w:t>
      </w:r>
      <w:r w:rsidRPr="00E8509C">
        <w:rPr>
          <w:rFonts w:asciiTheme="minorEastAsia" w:hAnsiTheme="minorEastAsia" w:hint="eastAsia"/>
          <w:b/>
          <w:sz w:val="22"/>
        </w:rPr>
        <w:t>】</w:t>
      </w:r>
    </w:p>
    <w:p w:rsidR="000F6E3B" w:rsidRDefault="000F6E3B" w:rsidP="000F6E3B">
      <w:pPr>
        <w:rPr>
          <w:rFonts w:ascii="仿宋_GB2312" w:eastAsia="仿宋_GB2312" w:hAnsi="微软雅黑"/>
          <w:sz w:val="22"/>
        </w:rPr>
      </w:pPr>
      <w:r>
        <w:rPr>
          <w:rFonts w:ascii="仿宋_GB2312" w:eastAsia="仿宋_GB2312" w:hAnsi="微软雅黑" w:hint="eastAsia"/>
          <w:sz w:val="22"/>
        </w:rPr>
        <w:t>入职研发中心是怎样一种体验？点击下方链接，了解更多精彩~</w:t>
      </w:r>
    </w:p>
    <w:p w:rsidR="00243240" w:rsidRPr="00243240" w:rsidRDefault="00243240" w:rsidP="00243240">
      <w:pPr>
        <w:rPr>
          <w:rFonts w:ascii="微软雅黑" w:eastAsia="微软雅黑" w:hAnsi="微软雅黑"/>
        </w:rPr>
      </w:pPr>
      <w:r w:rsidRPr="00243240">
        <w:rPr>
          <w:rFonts w:ascii="微软雅黑" w:eastAsia="微软雅黑" w:hAnsi="微软雅黑" w:hint="eastAsia"/>
        </w:rPr>
        <w:t>链接1-《校园招聘快闪》：</w:t>
      </w:r>
      <w:hyperlink r:id="rId8" w:history="1">
        <w:r w:rsidRPr="00BA7663">
          <w:rPr>
            <w:rStyle w:val="a4"/>
            <w:rFonts w:ascii="微软雅黑" w:eastAsia="微软雅黑" w:hAnsi="微软雅黑" w:hint="eastAsia"/>
          </w:rPr>
          <w:t>https://v.qq.com/x/page/v3148pz6gzs.html</w:t>
        </w:r>
      </w:hyperlink>
    </w:p>
    <w:p w:rsidR="00243240" w:rsidRDefault="00243240" w:rsidP="00243240">
      <w:pPr>
        <w:rPr>
          <w:rFonts w:ascii="微软雅黑" w:eastAsia="微软雅黑" w:hAnsi="微软雅黑"/>
        </w:rPr>
      </w:pPr>
      <w:r w:rsidRPr="00243240">
        <w:rPr>
          <w:rFonts w:ascii="微软雅黑" w:eastAsia="微软雅黑" w:hAnsi="微软雅黑" w:hint="eastAsia"/>
        </w:rPr>
        <w:t>链接2-《达拉崩吧（研发中心版）》：</w:t>
      </w:r>
      <w:hyperlink r:id="rId9" w:history="1">
        <w:r w:rsidRPr="00BA7663">
          <w:rPr>
            <w:rStyle w:val="a4"/>
            <w:rFonts w:ascii="微软雅黑" w:eastAsia="微软雅黑" w:hAnsi="微软雅黑" w:hint="eastAsia"/>
          </w:rPr>
          <w:t>https://v.qq.com/x/page/f3134bxyn1n.html</w:t>
        </w:r>
      </w:hyperlink>
    </w:p>
    <w:p w:rsidR="00243240" w:rsidRDefault="00243240" w:rsidP="00243240">
      <w:pPr>
        <w:jc w:val="left"/>
        <w:rPr>
          <w:rFonts w:ascii="微软雅黑" w:eastAsia="微软雅黑" w:hAnsi="微软雅黑"/>
        </w:rPr>
      </w:pPr>
      <w:r w:rsidRPr="00243240">
        <w:rPr>
          <w:rFonts w:ascii="微软雅黑" w:eastAsia="微软雅黑" w:hAnsi="微软雅黑" w:hint="eastAsia"/>
        </w:rPr>
        <w:t>链接3-《国寿研发人平凡的一天》：</w:t>
      </w:r>
      <w:hyperlink r:id="rId10" w:history="1">
        <w:r w:rsidRPr="00BA7663">
          <w:rPr>
            <w:rStyle w:val="a4"/>
            <w:rFonts w:ascii="微软雅黑" w:eastAsia="微软雅黑" w:hAnsi="微软雅黑" w:hint="eastAsia"/>
          </w:rPr>
          <w:t>https://m.v.qq.com/play.html?vid=h30021n1mjr&amp;ptag=v_qq_com%23v.play.adaptor%233&amp;from=timeline</w:t>
        </w:r>
      </w:hyperlink>
    </w:p>
    <w:p w:rsidR="003E721D" w:rsidRDefault="00243240" w:rsidP="00243240">
      <w:pPr>
        <w:jc w:val="left"/>
        <w:rPr>
          <w:rFonts w:ascii="微软雅黑" w:eastAsia="微软雅黑" w:hAnsi="微软雅黑"/>
        </w:rPr>
      </w:pPr>
      <w:r w:rsidRPr="00243240">
        <w:rPr>
          <w:rFonts w:ascii="微软雅黑" w:eastAsia="微软雅黑" w:hAnsi="微软雅黑" w:hint="eastAsia"/>
        </w:rPr>
        <w:t>链接4-《员工风采展示》：</w:t>
      </w:r>
      <w:hyperlink r:id="rId11" w:history="1">
        <w:r w:rsidRPr="00BA7663">
          <w:rPr>
            <w:rStyle w:val="a4"/>
            <w:rFonts w:ascii="微软雅黑" w:eastAsia="微软雅黑" w:hAnsi="微软雅黑" w:hint="eastAsia"/>
          </w:rPr>
          <w:t>https://v.qq.com/x/page/b3055id4c1q.html?vuid24=35xuZTPrBC%2B29jOIMiMohQ%3D%3D&amp;url_from=share&amp;second_share=0&amp;share_from=copy</w:t>
        </w:r>
      </w:hyperlink>
    </w:p>
    <w:p w:rsidR="00243240" w:rsidRPr="00AC0E15" w:rsidRDefault="00243240" w:rsidP="00243240">
      <w:pPr>
        <w:jc w:val="left"/>
        <w:rPr>
          <w:rFonts w:ascii="微软雅黑" w:eastAsia="微软雅黑" w:hAnsi="微软雅黑"/>
        </w:rPr>
      </w:pPr>
    </w:p>
    <w:sectPr w:rsidR="00243240" w:rsidRPr="00AC0E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E3" w:rsidRDefault="008447E3" w:rsidP="00DB32DD">
      <w:r>
        <w:separator/>
      </w:r>
    </w:p>
  </w:endnote>
  <w:endnote w:type="continuationSeparator" w:id="0">
    <w:p w:rsidR="008447E3" w:rsidRDefault="008447E3" w:rsidP="00DB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E3" w:rsidRDefault="008447E3" w:rsidP="00DB32DD">
      <w:r>
        <w:separator/>
      </w:r>
    </w:p>
  </w:footnote>
  <w:footnote w:type="continuationSeparator" w:id="0">
    <w:p w:rsidR="008447E3" w:rsidRDefault="008447E3" w:rsidP="00DB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253B"/>
    <w:multiLevelType w:val="hybridMultilevel"/>
    <w:tmpl w:val="DFDEF02C"/>
    <w:lvl w:ilvl="0" w:tplc="329E2EC0">
      <w:start w:val="3"/>
      <w:numFmt w:val="decimal"/>
      <w:lvlText w:val="（%1）"/>
      <w:lvlJc w:val="left"/>
      <w:pPr>
        <w:ind w:left="1160" w:hanging="720"/>
      </w:pPr>
      <w:rPr>
        <w:rFonts w:ascii="仿宋_GB2312" w:eastAsia="仿宋_GB2312"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200773AF"/>
    <w:multiLevelType w:val="hybridMultilevel"/>
    <w:tmpl w:val="55E6D26C"/>
    <w:lvl w:ilvl="0" w:tplc="B76C4068">
      <w:start w:val="1"/>
      <w:numFmt w:val="decimalZero"/>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FD764CC"/>
    <w:multiLevelType w:val="hybridMultilevel"/>
    <w:tmpl w:val="B9A693BA"/>
    <w:lvl w:ilvl="0" w:tplc="B76C4068">
      <w:start w:val="1"/>
      <w:numFmt w:val="decimalZero"/>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15"/>
    <w:rsid w:val="0005324E"/>
    <w:rsid w:val="000777EA"/>
    <w:rsid w:val="000D042A"/>
    <w:rsid w:val="000F6E3B"/>
    <w:rsid w:val="00186517"/>
    <w:rsid w:val="00243240"/>
    <w:rsid w:val="002B196B"/>
    <w:rsid w:val="002C0CAF"/>
    <w:rsid w:val="002D5C9B"/>
    <w:rsid w:val="002F46F5"/>
    <w:rsid w:val="003052A8"/>
    <w:rsid w:val="00312D05"/>
    <w:rsid w:val="003C3EC1"/>
    <w:rsid w:val="003E721D"/>
    <w:rsid w:val="00410C81"/>
    <w:rsid w:val="00465BC4"/>
    <w:rsid w:val="004D636C"/>
    <w:rsid w:val="00520F6A"/>
    <w:rsid w:val="00581E4A"/>
    <w:rsid w:val="00606EFA"/>
    <w:rsid w:val="00624642"/>
    <w:rsid w:val="00661C8A"/>
    <w:rsid w:val="006C4EBA"/>
    <w:rsid w:val="00716A1F"/>
    <w:rsid w:val="008447E3"/>
    <w:rsid w:val="00861EEC"/>
    <w:rsid w:val="009E6859"/>
    <w:rsid w:val="00A22816"/>
    <w:rsid w:val="00AB7EF0"/>
    <w:rsid w:val="00AC0E15"/>
    <w:rsid w:val="00AC13BF"/>
    <w:rsid w:val="00B15338"/>
    <w:rsid w:val="00B36ED0"/>
    <w:rsid w:val="00B47EA5"/>
    <w:rsid w:val="00BB147B"/>
    <w:rsid w:val="00CF5D8A"/>
    <w:rsid w:val="00CF69F9"/>
    <w:rsid w:val="00D33634"/>
    <w:rsid w:val="00DA4C2B"/>
    <w:rsid w:val="00DB32DD"/>
    <w:rsid w:val="00E44DD7"/>
    <w:rsid w:val="00E508A7"/>
    <w:rsid w:val="00E66B78"/>
    <w:rsid w:val="00E8509C"/>
    <w:rsid w:val="00EA73A9"/>
    <w:rsid w:val="00EE20B8"/>
    <w:rsid w:val="00F56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A4C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E15"/>
    <w:pPr>
      <w:ind w:firstLineChars="200" w:firstLine="420"/>
    </w:pPr>
  </w:style>
  <w:style w:type="character" w:styleId="a4">
    <w:name w:val="Hyperlink"/>
    <w:basedOn w:val="a0"/>
    <w:uiPriority w:val="99"/>
    <w:unhideWhenUsed/>
    <w:rsid w:val="000777EA"/>
    <w:rPr>
      <w:color w:val="0000FF"/>
      <w:u w:val="single"/>
    </w:rPr>
  </w:style>
  <w:style w:type="paragraph" w:customStyle="1" w:styleId="A5">
    <w:name w:val="正文 A"/>
    <w:basedOn w:val="a"/>
    <w:rsid w:val="000777EA"/>
    <w:rPr>
      <w:rFonts w:ascii="Arial Unicode MS" w:eastAsia="Arial Unicode MS" w:hAnsi="Arial Unicode MS" w:cs="Arial Unicode MS"/>
      <w:color w:val="000000"/>
      <w:szCs w:val="21"/>
    </w:rPr>
  </w:style>
  <w:style w:type="character" w:customStyle="1" w:styleId="15">
    <w:name w:val="15"/>
    <w:basedOn w:val="a0"/>
    <w:rsid w:val="000777EA"/>
    <w:rPr>
      <w:rFonts w:ascii="Calibri" w:hAnsi="Calibri" w:cs="Calibri" w:hint="default"/>
      <w:color w:val="0000FF"/>
      <w:u w:val="single"/>
    </w:rPr>
  </w:style>
  <w:style w:type="table" w:styleId="a6">
    <w:name w:val="Table Grid"/>
    <w:basedOn w:val="a1"/>
    <w:uiPriority w:val="59"/>
    <w:unhideWhenUsed/>
    <w:rsid w:val="00410C81"/>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A4C2B"/>
    <w:rPr>
      <w:b/>
      <w:bCs/>
      <w:kern w:val="44"/>
      <w:sz w:val="44"/>
      <w:szCs w:val="44"/>
    </w:rPr>
  </w:style>
  <w:style w:type="character" w:styleId="a7">
    <w:name w:val="FollowedHyperlink"/>
    <w:basedOn w:val="a0"/>
    <w:uiPriority w:val="99"/>
    <w:semiHidden/>
    <w:unhideWhenUsed/>
    <w:rsid w:val="00CF5D8A"/>
    <w:rPr>
      <w:color w:val="800080" w:themeColor="followedHyperlink"/>
      <w:u w:val="single"/>
    </w:rPr>
  </w:style>
  <w:style w:type="paragraph" w:styleId="a8">
    <w:name w:val="header"/>
    <w:basedOn w:val="a"/>
    <w:link w:val="Char"/>
    <w:uiPriority w:val="99"/>
    <w:unhideWhenUsed/>
    <w:rsid w:val="00DB3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DB32DD"/>
    <w:rPr>
      <w:sz w:val="18"/>
      <w:szCs w:val="18"/>
    </w:rPr>
  </w:style>
  <w:style w:type="paragraph" w:styleId="a9">
    <w:name w:val="footer"/>
    <w:basedOn w:val="a"/>
    <w:link w:val="Char0"/>
    <w:uiPriority w:val="99"/>
    <w:unhideWhenUsed/>
    <w:rsid w:val="00DB32DD"/>
    <w:pPr>
      <w:tabs>
        <w:tab w:val="center" w:pos="4153"/>
        <w:tab w:val="right" w:pos="8306"/>
      </w:tabs>
      <w:snapToGrid w:val="0"/>
      <w:jc w:val="left"/>
    </w:pPr>
    <w:rPr>
      <w:sz w:val="18"/>
      <w:szCs w:val="18"/>
    </w:rPr>
  </w:style>
  <w:style w:type="character" w:customStyle="1" w:styleId="Char0">
    <w:name w:val="页脚 Char"/>
    <w:basedOn w:val="a0"/>
    <w:link w:val="a9"/>
    <w:uiPriority w:val="99"/>
    <w:rsid w:val="00DB32DD"/>
    <w:rPr>
      <w:sz w:val="18"/>
      <w:szCs w:val="18"/>
    </w:rPr>
  </w:style>
  <w:style w:type="paragraph" w:styleId="aa">
    <w:name w:val="Balloon Text"/>
    <w:basedOn w:val="a"/>
    <w:link w:val="Char1"/>
    <w:uiPriority w:val="99"/>
    <w:semiHidden/>
    <w:unhideWhenUsed/>
    <w:rsid w:val="00EE20B8"/>
    <w:rPr>
      <w:sz w:val="18"/>
      <w:szCs w:val="18"/>
    </w:rPr>
  </w:style>
  <w:style w:type="character" w:customStyle="1" w:styleId="Char1">
    <w:name w:val="批注框文本 Char"/>
    <w:basedOn w:val="a0"/>
    <w:link w:val="aa"/>
    <w:uiPriority w:val="99"/>
    <w:semiHidden/>
    <w:rsid w:val="00EE20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A4C2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E15"/>
    <w:pPr>
      <w:ind w:firstLineChars="200" w:firstLine="420"/>
    </w:pPr>
  </w:style>
  <w:style w:type="character" w:styleId="a4">
    <w:name w:val="Hyperlink"/>
    <w:basedOn w:val="a0"/>
    <w:uiPriority w:val="99"/>
    <w:unhideWhenUsed/>
    <w:rsid w:val="000777EA"/>
    <w:rPr>
      <w:color w:val="0000FF"/>
      <w:u w:val="single"/>
    </w:rPr>
  </w:style>
  <w:style w:type="paragraph" w:customStyle="1" w:styleId="A5">
    <w:name w:val="正文 A"/>
    <w:basedOn w:val="a"/>
    <w:rsid w:val="000777EA"/>
    <w:rPr>
      <w:rFonts w:ascii="Arial Unicode MS" w:eastAsia="Arial Unicode MS" w:hAnsi="Arial Unicode MS" w:cs="Arial Unicode MS"/>
      <w:color w:val="000000"/>
      <w:szCs w:val="21"/>
    </w:rPr>
  </w:style>
  <w:style w:type="character" w:customStyle="1" w:styleId="15">
    <w:name w:val="15"/>
    <w:basedOn w:val="a0"/>
    <w:rsid w:val="000777EA"/>
    <w:rPr>
      <w:rFonts w:ascii="Calibri" w:hAnsi="Calibri" w:cs="Calibri" w:hint="default"/>
      <w:color w:val="0000FF"/>
      <w:u w:val="single"/>
    </w:rPr>
  </w:style>
  <w:style w:type="table" w:styleId="a6">
    <w:name w:val="Table Grid"/>
    <w:basedOn w:val="a1"/>
    <w:uiPriority w:val="59"/>
    <w:unhideWhenUsed/>
    <w:rsid w:val="00410C81"/>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A4C2B"/>
    <w:rPr>
      <w:b/>
      <w:bCs/>
      <w:kern w:val="44"/>
      <w:sz w:val="44"/>
      <w:szCs w:val="44"/>
    </w:rPr>
  </w:style>
  <w:style w:type="character" w:styleId="a7">
    <w:name w:val="FollowedHyperlink"/>
    <w:basedOn w:val="a0"/>
    <w:uiPriority w:val="99"/>
    <w:semiHidden/>
    <w:unhideWhenUsed/>
    <w:rsid w:val="00CF5D8A"/>
    <w:rPr>
      <w:color w:val="800080" w:themeColor="followedHyperlink"/>
      <w:u w:val="single"/>
    </w:rPr>
  </w:style>
  <w:style w:type="paragraph" w:styleId="a8">
    <w:name w:val="header"/>
    <w:basedOn w:val="a"/>
    <w:link w:val="Char"/>
    <w:uiPriority w:val="99"/>
    <w:unhideWhenUsed/>
    <w:rsid w:val="00DB3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DB32DD"/>
    <w:rPr>
      <w:sz w:val="18"/>
      <w:szCs w:val="18"/>
    </w:rPr>
  </w:style>
  <w:style w:type="paragraph" w:styleId="a9">
    <w:name w:val="footer"/>
    <w:basedOn w:val="a"/>
    <w:link w:val="Char0"/>
    <w:uiPriority w:val="99"/>
    <w:unhideWhenUsed/>
    <w:rsid w:val="00DB32DD"/>
    <w:pPr>
      <w:tabs>
        <w:tab w:val="center" w:pos="4153"/>
        <w:tab w:val="right" w:pos="8306"/>
      </w:tabs>
      <w:snapToGrid w:val="0"/>
      <w:jc w:val="left"/>
    </w:pPr>
    <w:rPr>
      <w:sz w:val="18"/>
      <w:szCs w:val="18"/>
    </w:rPr>
  </w:style>
  <w:style w:type="character" w:customStyle="1" w:styleId="Char0">
    <w:name w:val="页脚 Char"/>
    <w:basedOn w:val="a0"/>
    <w:link w:val="a9"/>
    <w:uiPriority w:val="99"/>
    <w:rsid w:val="00DB32DD"/>
    <w:rPr>
      <w:sz w:val="18"/>
      <w:szCs w:val="18"/>
    </w:rPr>
  </w:style>
  <w:style w:type="paragraph" w:styleId="aa">
    <w:name w:val="Balloon Text"/>
    <w:basedOn w:val="a"/>
    <w:link w:val="Char1"/>
    <w:uiPriority w:val="99"/>
    <w:semiHidden/>
    <w:unhideWhenUsed/>
    <w:rsid w:val="00EE20B8"/>
    <w:rPr>
      <w:sz w:val="18"/>
      <w:szCs w:val="18"/>
    </w:rPr>
  </w:style>
  <w:style w:type="character" w:customStyle="1" w:styleId="Char1">
    <w:name w:val="批注框文本 Char"/>
    <w:basedOn w:val="a0"/>
    <w:link w:val="aa"/>
    <w:uiPriority w:val="99"/>
    <w:semiHidden/>
    <w:rsid w:val="00EE20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229">
      <w:bodyDiv w:val="1"/>
      <w:marLeft w:val="0"/>
      <w:marRight w:val="0"/>
      <w:marTop w:val="0"/>
      <w:marBottom w:val="0"/>
      <w:divBdr>
        <w:top w:val="none" w:sz="0" w:space="0" w:color="auto"/>
        <w:left w:val="none" w:sz="0" w:space="0" w:color="auto"/>
        <w:bottom w:val="none" w:sz="0" w:space="0" w:color="auto"/>
        <w:right w:val="none" w:sz="0" w:space="0" w:color="auto"/>
      </w:divBdr>
    </w:div>
    <w:div w:id="886647860">
      <w:bodyDiv w:val="1"/>
      <w:marLeft w:val="0"/>
      <w:marRight w:val="0"/>
      <w:marTop w:val="0"/>
      <w:marBottom w:val="0"/>
      <w:divBdr>
        <w:top w:val="none" w:sz="0" w:space="0" w:color="auto"/>
        <w:left w:val="none" w:sz="0" w:space="0" w:color="auto"/>
        <w:bottom w:val="none" w:sz="0" w:space="0" w:color="auto"/>
        <w:right w:val="none" w:sz="0" w:space="0" w:color="auto"/>
      </w:divBdr>
    </w:div>
    <w:div w:id="1179277215">
      <w:bodyDiv w:val="1"/>
      <w:marLeft w:val="0"/>
      <w:marRight w:val="0"/>
      <w:marTop w:val="0"/>
      <w:marBottom w:val="0"/>
      <w:divBdr>
        <w:top w:val="none" w:sz="0" w:space="0" w:color="auto"/>
        <w:left w:val="none" w:sz="0" w:space="0" w:color="auto"/>
        <w:bottom w:val="none" w:sz="0" w:space="0" w:color="auto"/>
        <w:right w:val="none" w:sz="0" w:space="0" w:color="auto"/>
      </w:divBdr>
      <w:divsChild>
        <w:div w:id="281545438">
          <w:marLeft w:val="0"/>
          <w:marRight w:val="0"/>
          <w:marTop w:val="0"/>
          <w:marBottom w:val="0"/>
          <w:divBdr>
            <w:top w:val="none" w:sz="0" w:space="0" w:color="auto"/>
            <w:left w:val="none" w:sz="0" w:space="0" w:color="auto"/>
            <w:bottom w:val="none" w:sz="0" w:space="0" w:color="auto"/>
            <w:right w:val="none" w:sz="0" w:space="0" w:color="auto"/>
          </w:divBdr>
        </w:div>
        <w:div w:id="1783919679">
          <w:marLeft w:val="0"/>
          <w:marRight w:val="0"/>
          <w:marTop w:val="0"/>
          <w:marBottom w:val="0"/>
          <w:divBdr>
            <w:top w:val="none" w:sz="0" w:space="0" w:color="auto"/>
            <w:left w:val="none" w:sz="0" w:space="0" w:color="auto"/>
            <w:bottom w:val="none" w:sz="0" w:space="0" w:color="auto"/>
            <w:right w:val="none" w:sz="0" w:space="0" w:color="auto"/>
          </w:divBdr>
        </w:div>
      </w:divsChild>
    </w:div>
    <w:div w:id="1445540636">
      <w:bodyDiv w:val="1"/>
      <w:marLeft w:val="0"/>
      <w:marRight w:val="0"/>
      <w:marTop w:val="0"/>
      <w:marBottom w:val="0"/>
      <w:divBdr>
        <w:top w:val="none" w:sz="0" w:space="0" w:color="auto"/>
        <w:left w:val="none" w:sz="0" w:space="0" w:color="auto"/>
        <w:bottom w:val="none" w:sz="0" w:space="0" w:color="auto"/>
        <w:right w:val="none" w:sz="0" w:space="0" w:color="auto"/>
      </w:divBdr>
    </w:div>
    <w:div w:id="19406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qq.com/x/page/v3148pz6gz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qq.com/x/page/b3055id4c1q.html?vuid24=35xuZTPrBC%2B29jOIMiMohQ%3D%3D&amp;url_from=share&amp;second_share=0&amp;share_from=copy" TargetMode="External"/><Relationship Id="rId5" Type="http://schemas.openxmlformats.org/officeDocument/2006/relationships/webSettings" Target="webSettings.xml"/><Relationship Id="rId10" Type="http://schemas.openxmlformats.org/officeDocument/2006/relationships/hyperlink" Target="https://m.v.qq.com/play.html?vid=h30021n1mjr&amp;ptag=v_qq_com%23v.play.adaptor%233&amp;from=timeline" TargetMode="External"/><Relationship Id="rId4" Type="http://schemas.openxmlformats.org/officeDocument/2006/relationships/settings" Target="settings.xml"/><Relationship Id="rId9" Type="http://schemas.openxmlformats.org/officeDocument/2006/relationships/hyperlink" Target="https://v.qq.com/x/page/f3134bxyn1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6</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chinalife</dc:creator>
  <cp:lastModifiedBy>Admin</cp:lastModifiedBy>
  <cp:revision>15</cp:revision>
  <cp:lastPrinted>2020-02-21T02:55:00Z</cp:lastPrinted>
  <dcterms:created xsi:type="dcterms:W3CDTF">2020-02-21T02:54:00Z</dcterms:created>
  <dcterms:modified xsi:type="dcterms:W3CDTF">2020-09-11T05:05:00Z</dcterms:modified>
</cp:coreProperties>
</file>