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44"/>
          <w:szCs w:val="52"/>
          <w:lang w:val="en-US" w:eastAsia="zh-CN"/>
        </w:rPr>
      </w:pPr>
      <w:r>
        <w:rPr>
          <w:rFonts w:hint="eastAsia"/>
          <w:sz w:val="44"/>
          <w:szCs w:val="52"/>
          <w:lang w:val="en-US" w:eastAsia="zh-CN"/>
        </w:rPr>
        <w:t>中国科学院大学宁波生命与健康产业研究院招聘需求</w:t>
      </w:r>
    </w:p>
    <w:p>
      <w:pPr>
        <w:rPr>
          <w:rFonts w:hint="default"/>
          <w:sz w:val="36"/>
          <w:szCs w:val="44"/>
          <w:lang w:val="en-US" w:eastAsia="zh-CN"/>
        </w:rPr>
      </w:pPr>
      <w:r>
        <w:rPr>
          <w:rFonts w:hint="eastAsia"/>
          <w:sz w:val="36"/>
          <w:szCs w:val="44"/>
          <w:lang w:val="en-US" w:eastAsia="zh-CN"/>
        </w:rPr>
        <w:t xml:space="preserve">                                   研究院简介</w:t>
      </w:r>
    </w:p>
    <w:p>
      <w:pPr>
        <w:numPr>
          <w:ilvl w:val="0"/>
          <w:numId w:val="0"/>
        </w:numPr>
        <w:ind w:firstLine="560" w:firstLineChars="200"/>
        <w:rPr>
          <w:rFonts w:hint="default"/>
          <w:sz w:val="28"/>
          <w:szCs w:val="36"/>
          <w:lang w:val="en-US" w:eastAsia="zh-CN"/>
        </w:rPr>
      </w:pPr>
      <w:r>
        <w:rPr>
          <w:rFonts w:hint="default"/>
          <w:sz w:val="28"/>
          <w:szCs w:val="36"/>
          <w:lang w:val="en-US" w:eastAsia="zh-CN"/>
        </w:rPr>
        <w:t>中国科学院大学宁波生命与健康产业研究院是由宁波市政府和中国科学院大学合作共建的高端、高质、高效的研究联合体，为独立法人单位，下设若干研究所（中心），所长（中心主任）由“杰青”、“长江学者”、“千人计划”等人才担任。研究院坚持开放办院，不断加强与国内外著名科研机构的交流合作，形成了全方位、多层次、宽领域的开放合作格局。</w:t>
      </w:r>
    </w:p>
    <w:p>
      <w:pPr>
        <w:numPr>
          <w:ilvl w:val="0"/>
          <w:numId w:val="0"/>
        </w:numPr>
        <w:ind w:firstLine="560" w:firstLineChars="200"/>
        <w:rPr>
          <w:rFonts w:hint="default"/>
          <w:sz w:val="28"/>
          <w:szCs w:val="36"/>
          <w:lang w:val="en-US" w:eastAsia="zh-CN"/>
        </w:rPr>
      </w:pPr>
      <w:r>
        <w:rPr>
          <w:rFonts w:hint="default"/>
          <w:sz w:val="28"/>
          <w:szCs w:val="36"/>
          <w:lang w:val="en-US" w:eastAsia="zh-CN"/>
        </w:rPr>
        <w:t>研究院紧扣国家医疗改革发展战略，将分步建设宁波市人类生物样本库、医疗大数据应用与医学人工智能研究所、肿瘤精准诊疗研究所、干细胞医学转化关键技术研究所、分子病理与体外诊断先进技术研究所、药物研究所、老年医学研究所、微生物研究所、分子影像研究所等,不断推动我国生物医药、高端制造和生命健康产业的发展。 2019已成立中国科学院大学健康医疗大数据国家研究院宁波分院、以研究院为依托建设国家生物信息中心宁波分中心。</w:t>
      </w:r>
    </w:p>
    <w:p>
      <w:pPr>
        <w:numPr>
          <w:ilvl w:val="0"/>
          <w:numId w:val="0"/>
        </w:numPr>
        <w:ind w:firstLine="560" w:firstLineChars="200"/>
        <w:rPr>
          <w:rFonts w:hint="default"/>
          <w:sz w:val="28"/>
          <w:szCs w:val="36"/>
          <w:lang w:val="en-US" w:eastAsia="zh-CN"/>
        </w:rPr>
      </w:pPr>
      <w:r>
        <w:rPr>
          <w:rFonts w:hint="default"/>
          <w:sz w:val="28"/>
          <w:szCs w:val="36"/>
          <w:lang w:val="en-US" w:eastAsia="zh-CN"/>
        </w:rPr>
        <w:t>研究院将秉持“人才是创新的根基，是创新的核心要素”原则，不断引领人才事业发展和加强人才队伍建设，鼓励创新、包容创新，在创新发展路上不断前行。</w:t>
      </w:r>
    </w:p>
    <w:p>
      <w:pPr>
        <w:rPr>
          <w:rFonts w:hint="eastAsia"/>
          <w:sz w:val="36"/>
          <w:szCs w:val="44"/>
          <w:lang w:val="en-US" w:eastAsia="zh-CN"/>
        </w:rPr>
      </w:pPr>
    </w:p>
    <w:tbl>
      <w:tblPr>
        <w:tblStyle w:val="4"/>
        <w:tblW w:w="14865" w:type="dxa"/>
        <w:tblInd w:w="-4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0"/>
        <w:gridCol w:w="1260"/>
        <w:gridCol w:w="1373"/>
        <w:gridCol w:w="4132"/>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2010" w:type="dxa"/>
            <w:vAlign w:val="center"/>
          </w:tcPr>
          <w:p>
            <w:pPr>
              <w:jc w:val="center"/>
              <w:rPr>
                <w:rFonts w:hint="default" w:eastAsiaTheme="minorEastAsia"/>
                <w:sz w:val="24"/>
                <w:szCs w:val="32"/>
                <w:vertAlign w:val="baseline"/>
                <w:lang w:val="en-US" w:eastAsia="zh-CN"/>
              </w:rPr>
            </w:pPr>
            <w:r>
              <w:rPr>
                <w:rFonts w:hint="eastAsia"/>
                <w:sz w:val="24"/>
                <w:szCs w:val="32"/>
                <w:vertAlign w:val="baseline"/>
                <w:lang w:val="en-US" w:eastAsia="zh-CN"/>
              </w:rPr>
              <w:t>岗位名称</w:t>
            </w:r>
          </w:p>
        </w:tc>
        <w:tc>
          <w:tcPr>
            <w:tcW w:w="1260"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需求人数</w:t>
            </w:r>
          </w:p>
        </w:tc>
        <w:tc>
          <w:tcPr>
            <w:tcW w:w="1373"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薪资</w:t>
            </w:r>
          </w:p>
        </w:tc>
        <w:tc>
          <w:tcPr>
            <w:tcW w:w="4132"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职位描述</w:t>
            </w:r>
          </w:p>
        </w:tc>
        <w:tc>
          <w:tcPr>
            <w:tcW w:w="6090" w:type="dxa"/>
            <w:vAlign w:val="center"/>
          </w:tcPr>
          <w:p>
            <w:pPr>
              <w:jc w:val="center"/>
              <w:rPr>
                <w:rFonts w:hint="eastAsia" w:eastAsiaTheme="minorEastAsia"/>
                <w:sz w:val="24"/>
                <w:szCs w:val="32"/>
                <w:vertAlign w:val="baseline"/>
                <w:lang w:val="en-US" w:eastAsia="zh-CN"/>
              </w:rPr>
            </w:pPr>
            <w:r>
              <w:rPr>
                <w:rFonts w:hint="eastAsia"/>
                <w:sz w:val="24"/>
                <w:szCs w:val="32"/>
                <w:vertAlign w:val="baseline"/>
                <w:lang w:val="en-US" w:eastAsia="zh-CN"/>
              </w:rPr>
              <w:t>职位要求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trPr>
        <w:tc>
          <w:tcPr>
            <w:tcW w:w="2010" w:type="dxa"/>
            <w:vAlign w:val="center"/>
          </w:tcPr>
          <w:p>
            <w:pPr>
              <w:jc w:val="center"/>
              <w:rPr>
                <w:rFonts w:hint="eastAsia" w:eastAsiaTheme="minorEastAsia"/>
                <w:vertAlign w:val="baseline"/>
                <w:lang w:val="en-US" w:eastAsia="zh-CN"/>
              </w:rPr>
            </w:pPr>
            <w:r>
              <w:rPr>
                <w:rFonts w:hint="eastAsia"/>
                <w:vertAlign w:val="baseline"/>
                <w:lang w:val="en-US" w:eastAsia="zh-CN"/>
              </w:rPr>
              <w:t>科研项目负责人</w:t>
            </w:r>
          </w:p>
        </w:tc>
        <w:tc>
          <w:tcPr>
            <w:tcW w:w="1260" w:type="dxa"/>
            <w:vAlign w:val="center"/>
          </w:tcPr>
          <w:p>
            <w:pPr>
              <w:jc w:val="center"/>
              <w:rPr>
                <w:rFonts w:hint="default" w:eastAsiaTheme="minorEastAsia"/>
                <w:vertAlign w:val="baseline"/>
                <w:lang w:val="en-US" w:eastAsia="zh-CN"/>
              </w:rPr>
            </w:pPr>
            <w:r>
              <w:rPr>
                <w:rFonts w:hint="eastAsia"/>
                <w:vertAlign w:val="baseline"/>
                <w:lang w:val="en-US" w:eastAsia="zh-CN"/>
              </w:rPr>
              <w:t>20</w:t>
            </w:r>
          </w:p>
        </w:tc>
        <w:tc>
          <w:tcPr>
            <w:tcW w:w="1373" w:type="dxa"/>
            <w:vAlign w:val="center"/>
          </w:tcPr>
          <w:p>
            <w:pPr>
              <w:jc w:val="center"/>
              <w:rPr>
                <w:rFonts w:hint="default" w:eastAsiaTheme="minorEastAsia"/>
                <w:vertAlign w:val="baseline"/>
                <w:lang w:val="en-US" w:eastAsia="zh-CN"/>
              </w:rPr>
            </w:pPr>
            <w:r>
              <w:rPr>
                <w:rFonts w:hint="eastAsia"/>
                <w:vertAlign w:val="baseline"/>
                <w:lang w:val="en-US" w:eastAsia="zh-CN"/>
              </w:rPr>
              <w:t>20万以上</w:t>
            </w:r>
          </w:p>
        </w:tc>
        <w:tc>
          <w:tcPr>
            <w:tcW w:w="4132" w:type="dxa"/>
            <w:vAlign w:val="center"/>
          </w:tcPr>
          <w:p>
            <w:pPr>
              <w:jc w:val="both"/>
              <w:rPr>
                <w:rFonts w:hint="eastAsia"/>
                <w:vertAlign w:val="baseline"/>
              </w:rPr>
            </w:pPr>
            <w:r>
              <w:rPr>
                <w:rFonts w:hint="eastAsia"/>
                <w:vertAlign w:val="baseline"/>
              </w:rPr>
              <w:t>1.从事生命与健康产业科学研究；</w:t>
            </w:r>
          </w:p>
          <w:p>
            <w:pPr>
              <w:jc w:val="both"/>
              <w:rPr>
                <w:rFonts w:hint="eastAsia"/>
                <w:vertAlign w:val="baseline"/>
              </w:rPr>
            </w:pPr>
            <w:r>
              <w:rPr>
                <w:rFonts w:hint="eastAsia"/>
                <w:vertAlign w:val="baseline"/>
              </w:rPr>
              <w:t>2.协助主任进行科研规划和项目完成；</w:t>
            </w:r>
          </w:p>
          <w:p>
            <w:pPr>
              <w:jc w:val="both"/>
              <w:rPr>
                <w:rFonts w:hint="eastAsia"/>
                <w:vertAlign w:val="baseline"/>
              </w:rPr>
            </w:pPr>
            <w:r>
              <w:rPr>
                <w:rFonts w:hint="eastAsia"/>
                <w:vertAlign w:val="baseline"/>
              </w:rPr>
              <w:t>3.主要研究方向：生物样本库、医疗大数据应用与医学人工智能、肿瘤精准诊疗、干细胞、分子病理与体外诊断、药物制备、微生物耐药机制、分子影像；</w:t>
            </w:r>
          </w:p>
          <w:p>
            <w:pPr>
              <w:jc w:val="both"/>
              <w:rPr>
                <w:rFonts w:hint="eastAsia"/>
                <w:vertAlign w:val="baseline"/>
              </w:rPr>
            </w:pPr>
            <w:r>
              <w:rPr>
                <w:rFonts w:hint="eastAsia"/>
                <w:vertAlign w:val="baseline"/>
              </w:rPr>
              <w:t>4.带领研究团队进行项目相关实验研究；</w:t>
            </w:r>
          </w:p>
          <w:p>
            <w:pPr>
              <w:jc w:val="both"/>
              <w:rPr>
                <w:vertAlign w:val="baseline"/>
              </w:rPr>
            </w:pPr>
            <w:r>
              <w:rPr>
                <w:rFonts w:hint="eastAsia"/>
                <w:vertAlign w:val="baseline"/>
              </w:rPr>
              <w:t>5.研究生带教。</w:t>
            </w:r>
          </w:p>
        </w:tc>
        <w:tc>
          <w:tcPr>
            <w:tcW w:w="6090" w:type="dxa"/>
            <w:vAlign w:val="center"/>
          </w:tcPr>
          <w:p>
            <w:pPr>
              <w:jc w:val="both"/>
              <w:rPr>
                <w:rFonts w:hint="eastAsia"/>
                <w:vertAlign w:val="baseline"/>
              </w:rPr>
            </w:pPr>
            <w:r>
              <w:rPr>
                <w:rFonts w:hint="eastAsia"/>
                <w:vertAlign w:val="baseline"/>
              </w:rPr>
              <w:t>1.博士学历，性别不限，年龄40周岁以下；</w:t>
            </w:r>
          </w:p>
          <w:p>
            <w:pPr>
              <w:jc w:val="both"/>
              <w:rPr>
                <w:rFonts w:hint="eastAsia"/>
                <w:vertAlign w:val="baseline"/>
              </w:rPr>
            </w:pPr>
            <w:r>
              <w:rPr>
                <w:rFonts w:hint="eastAsia"/>
                <w:vertAlign w:val="baseline"/>
              </w:rPr>
              <w:t>2.生物学、基础医学等相关专业；</w:t>
            </w:r>
          </w:p>
          <w:p>
            <w:pPr>
              <w:jc w:val="both"/>
              <w:rPr>
                <w:rFonts w:hint="eastAsia"/>
                <w:vertAlign w:val="baseline"/>
              </w:rPr>
            </w:pPr>
            <w:r>
              <w:rPr>
                <w:rFonts w:hint="eastAsia"/>
                <w:vertAlign w:val="baseline"/>
              </w:rPr>
              <w:t>3.具备熟练英文阅读和写作能力、统计分析能力；</w:t>
            </w:r>
          </w:p>
          <w:p>
            <w:pPr>
              <w:jc w:val="both"/>
              <w:rPr>
                <w:rFonts w:hint="eastAsia"/>
                <w:vertAlign w:val="baseline"/>
              </w:rPr>
            </w:pPr>
            <w:r>
              <w:rPr>
                <w:rFonts w:hint="eastAsia"/>
                <w:vertAlign w:val="baseline"/>
              </w:rPr>
              <w:t>4.有科研项目申报及负责工作经验者优先；</w:t>
            </w:r>
          </w:p>
          <w:p>
            <w:pPr>
              <w:jc w:val="both"/>
              <w:rPr>
                <w:rFonts w:hint="eastAsia"/>
                <w:vertAlign w:val="baseline"/>
              </w:rPr>
            </w:pPr>
            <w:r>
              <w:rPr>
                <w:rFonts w:hint="eastAsia"/>
                <w:vertAlign w:val="baseline"/>
              </w:rPr>
              <w:t>5.具有较强的专业理论知识；</w:t>
            </w:r>
          </w:p>
          <w:p>
            <w:pPr>
              <w:jc w:val="both"/>
              <w:rPr>
                <w:rFonts w:hint="eastAsia"/>
                <w:vertAlign w:val="baseline"/>
              </w:rPr>
            </w:pPr>
            <w:r>
              <w:rPr>
                <w:rFonts w:hint="eastAsia"/>
                <w:vertAlign w:val="baseline"/>
              </w:rPr>
              <w:t>6.对科研具有浓烈的兴趣并有志于从事科研工作；</w:t>
            </w:r>
          </w:p>
          <w:p>
            <w:pPr>
              <w:jc w:val="both"/>
              <w:rPr>
                <w:vertAlign w:val="baseline"/>
              </w:rPr>
            </w:pPr>
            <w:r>
              <w:rPr>
                <w:rFonts w:hint="eastAsia"/>
                <w:vertAlign w:val="baseline"/>
              </w:rPr>
              <w:t>7.工作主动性和责任心强，具有良好的学习能力和团队合作精神。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trPr>
        <w:tc>
          <w:tcPr>
            <w:tcW w:w="2010"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人工智能与深度学习方向</w:t>
            </w:r>
          </w:p>
        </w:tc>
        <w:tc>
          <w:tcPr>
            <w:tcW w:w="1260"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c>
          <w:tcPr>
            <w:tcW w:w="1373"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25-30万</w:t>
            </w:r>
          </w:p>
        </w:tc>
        <w:tc>
          <w:tcPr>
            <w:tcW w:w="4132" w:type="dxa"/>
            <w:vAlign w:val="center"/>
          </w:tcPr>
          <w:p>
            <w:pPr>
              <w:jc w:val="both"/>
              <w:rPr>
                <w:rFonts w:hint="eastAsia"/>
                <w:vertAlign w:val="baseline"/>
              </w:rPr>
            </w:pPr>
            <w:r>
              <w:rPr>
                <w:rFonts w:hint="eastAsia"/>
                <w:vertAlign w:val="baseline"/>
              </w:rPr>
              <w:t>1.项目负责人，从事科研规划和科学研究，积极组织承担国家级、省部级科技项目；</w:t>
            </w:r>
          </w:p>
          <w:p>
            <w:pPr>
              <w:jc w:val="both"/>
              <w:rPr>
                <w:rFonts w:hint="eastAsia"/>
                <w:vertAlign w:val="baseline"/>
              </w:rPr>
            </w:pPr>
            <w:r>
              <w:rPr>
                <w:rFonts w:hint="eastAsia"/>
                <w:vertAlign w:val="baseline"/>
              </w:rPr>
              <w:t>2.主要研究方向：计算机视觉，机器学习理论与算法</w:t>
            </w:r>
          </w:p>
          <w:p>
            <w:pPr>
              <w:jc w:val="both"/>
              <w:rPr>
                <w:rFonts w:hint="eastAsia"/>
                <w:vertAlign w:val="baseline"/>
              </w:rPr>
            </w:pPr>
            <w:r>
              <w:rPr>
                <w:rFonts w:hint="eastAsia"/>
                <w:vertAlign w:val="baseline"/>
              </w:rPr>
              <w:t>3.参与医学人工智能平台建设，积极推动研究平台科研成果转化；</w:t>
            </w:r>
          </w:p>
          <w:p>
            <w:pPr>
              <w:jc w:val="both"/>
              <w:rPr>
                <w:rFonts w:hint="eastAsia"/>
                <w:vertAlign w:val="baseline"/>
              </w:rPr>
            </w:pPr>
            <w:r>
              <w:rPr>
                <w:rFonts w:hint="eastAsia"/>
                <w:vertAlign w:val="baseline"/>
              </w:rPr>
              <w:t>4.参与对外交流合作，对接医学相关项目和技术；</w:t>
            </w:r>
          </w:p>
          <w:p>
            <w:pPr>
              <w:jc w:val="both"/>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5.研究生带教。</w:t>
            </w:r>
          </w:p>
        </w:tc>
        <w:tc>
          <w:tcPr>
            <w:tcW w:w="6090" w:type="dxa"/>
            <w:vAlign w:val="center"/>
          </w:tcPr>
          <w:p>
            <w:pPr>
              <w:jc w:val="both"/>
              <w:rPr>
                <w:rFonts w:hint="eastAsia"/>
                <w:vertAlign w:val="baseline"/>
              </w:rPr>
            </w:pPr>
            <w:r>
              <w:rPr>
                <w:rFonts w:hint="eastAsia"/>
                <w:vertAlign w:val="baseline"/>
              </w:rPr>
              <w:t>1.985高校，中科院系统，或QS世界前150名大学博士学历，年龄35周岁以下；</w:t>
            </w:r>
          </w:p>
          <w:p>
            <w:pPr>
              <w:jc w:val="both"/>
              <w:rPr>
                <w:rFonts w:hint="eastAsia"/>
                <w:vertAlign w:val="baseline"/>
              </w:rPr>
            </w:pPr>
            <w:r>
              <w:rPr>
                <w:rFonts w:hint="eastAsia"/>
                <w:vertAlign w:val="baseline"/>
              </w:rPr>
              <w:t>2.模式识别、自动化、计算机、应用数学等相关专业；</w:t>
            </w:r>
          </w:p>
          <w:p>
            <w:pPr>
              <w:jc w:val="both"/>
              <w:rPr>
                <w:rFonts w:hint="eastAsia"/>
                <w:vertAlign w:val="baseline"/>
              </w:rPr>
            </w:pPr>
            <w:r>
              <w:rPr>
                <w:rFonts w:hint="eastAsia"/>
                <w:vertAlign w:val="baseline"/>
              </w:rPr>
              <w:t>3.掌握机器学习中的常用方法，熟悉深度学习常用模型（例如卷积神经网络、深度神经网络），掌握Python/Matlab/C++等至少一种语言，熟练使用CAFFE/TensorFlow/Keras/PyTorch平台中的至少一种；</w:t>
            </w:r>
          </w:p>
          <w:p>
            <w:pPr>
              <w:jc w:val="both"/>
              <w:rPr>
                <w:rFonts w:hint="eastAsia"/>
                <w:vertAlign w:val="baseline"/>
              </w:rPr>
            </w:pPr>
            <w:r>
              <w:rPr>
                <w:rFonts w:hint="eastAsia"/>
                <w:vertAlign w:val="baseline"/>
              </w:rPr>
              <w:t>4.第一作者发表过CCF-A、CCF-B类会议，或中科院二区以上期刊。</w:t>
            </w:r>
          </w:p>
          <w:p>
            <w:pPr>
              <w:jc w:val="both"/>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5.对科研具有浓烈的兴趣并有志于从事科研工作，责任心强。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3" w:hRule="atLeast"/>
        </w:trPr>
        <w:tc>
          <w:tcPr>
            <w:tcW w:w="2010" w:type="dxa"/>
            <w:vAlign w:val="center"/>
          </w:tcPr>
          <w:p>
            <w:pPr>
              <w:jc w:val="center"/>
              <w:rPr>
                <w:rFonts w:hint="eastAsia" w:eastAsiaTheme="minorEastAsia"/>
                <w:vertAlign w:val="baseline"/>
                <w:lang w:val="en-US" w:eastAsia="zh-CN"/>
              </w:rPr>
            </w:pPr>
            <w:r>
              <w:rPr>
                <w:rFonts w:hint="eastAsia"/>
                <w:vertAlign w:val="baseline"/>
                <w:lang w:val="en-US" w:eastAsia="zh-CN"/>
              </w:rPr>
              <w:t>科研技术人员</w:t>
            </w:r>
          </w:p>
        </w:tc>
        <w:tc>
          <w:tcPr>
            <w:tcW w:w="1260" w:type="dxa"/>
            <w:vAlign w:val="center"/>
          </w:tcPr>
          <w:p>
            <w:pPr>
              <w:jc w:val="center"/>
              <w:rPr>
                <w:rFonts w:hint="default" w:eastAsiaTheme="minorEastAsia"/>
                <w:vertAlign w:val="baseline"/>
                <w:lang w:val="en-US" w:eastAsia="zh-CN"/>
              </w:rPr>
            </w:pPr>
            <w:r>
              <w:rPr>
                <w:rFonts w:hint="eastAsia"/>
                <w:vertAlign w:val="baseline"/>
                <w:lang w:val="en-US" w:eastAsia="zh-CN"/>
              </w:rPr>
              <w:t>30</w:t>
            </w:r>
          </w:p>
        </w:tc>
        <w:tc>
          <w:tcPr>
            <w:tcW w:w="1373" w:type="dxa"/>
            <w:vAlign w:val="center"/>
          </w:tcPr>
          <w:p>
            <w:pPr>
              <w:jc w:val="center"/>
              <w:rPr>
                <w:rFonts w:hint="default" w:eastAsiaTheme="minorEastAsia"/>
                <w:vertAlign w:val="baseline"/>
                <w:lang w:val="en-US" w:eastAsia="zh-CN"/>
              </w:rPr>
            </w:pPr>
            <w:r>
              <w:rPr>
                <w:rFonts w:hint="eastAsia"/>
                <w:vertAlign w:val="baseline"/>
                <w:lang w:val="en-US" w:eastAsia="zh-CN"/>
              </w:rPr>
              <w:t>10-15万</w:t>
            </w:r>
          </w:p>
        </w:tc>
        <w:tc>
          <w:tcPr>
            <w:tcW w:w="4132" w:type="dxa"/>
            <w:vAlign w:val="center"/>
          </w:tcPr>
          <w:p>
            <w:pPr>
              <w:jc w:val="both"/>
              <w:rPr>
                <w:rFonts w:hint="eastAsia"/>
                <w:vertAlign w:val="baseline"/>
              </w:rPr>
            </w:pPr>
            <w:r>
              <w:rPr>
                <w:rFonts w:hint="eastAsia"/>
                <w:vertAlign w:val="baseline"/>
              </w:rPr>
              <w:t>1.协助PI进行科研规划和项目完成；</w:t>
            </w:r>
          </w:p>
          <w:p>
            <w:pPr>
              <w:jc w:val="both"/>
              <w:rPr>
                <w:rFonts w:hint="eastAsia"/>
                <w:vertAlign w:val="baseline"/>
              </w:rPr>
            </w:pPr>
            <w:r>
              <w:rPr>
                <w:rFonts w:hint="eastAsia"/>
                <w:vertAlign w:val="baseline"/>
              </w:rPr>
              <w:t>2.主要实验内容：生物样本库相关技能、分子病理实验、细胞实验、蛋白实验、核酸实验、微生物及耐药实验、动物实验、药物制备及药代药动学实验；</w:t>
            </w:r>
          </w:p>
          <w:p>
            <w:pPr>
              <w:jc w:val="both"/>
              <w:rPr>
                <w:rFonts w:hint="eastAsia"/>
                <w:vertAlign w:val="baseline"/>
              </w:rPr>
            </w:pPr>
            <w:r>
              <w:rPr>
                <w:rFonts w:hint="eastAsia"/>
                <w:vertAlign w:val="baseline"/>
              </w:rPr>
              <w:t>3.进行项目相关实验研究；</w:t>
            </w:r>
          </w:p>
          <w:p>
            <w:pPr>
              <w:jc w:val="both"/>
              <w:rPr>
                <w:rFonts w:hint="eastAsia"/>
                <w:vertAlign w:val="baseline"/>
              </w:rPr>
            </w:pPr>
            <w:r>
              <w:rPr>
                <w:rFonts w:hint="eastAsia"/>
                <w:vertAlign w:val="baseline"/>
              </w:rPr>
              <w:t>4.负责实验平台建设；</w:t>
            </w:r>
          </w:p>
          <w:p>
            <w:pPr>
              <w:jc w:val="both"/>
              <w:rPr>
                <w:rFonts w:hint="eastAsia"/>
                <w:vertAlign w:val="baseline"/>
              </w:rPr>
            </w:pPr>
            <w:r>
              <w:rPr>
                <w:rFonts w:hint="eastAsia"/>
                <w:vertAlign w:val="baseline"/>
              </w:rPr>
              <w:t>5.研究生带教。</w:t>
            </w:r>
          </w:p>
          <w:p>
            <w:pPr>
              <w:jc w:val="both"/>
              <w:rPr>
                <w:vertAlign w:val="baseline"/>
              </w:rPr>
            </w:pPr>
          </w:p>
        </w:tc>
        <w:tc>
          <w:tcPr>
            <w:tcW w:w="6090" w:type="dxa"/>
            <w:vAlign w:val="center"/>
          </w:tcPr>
          <w:p>
            <w:pPr>
              <w:jc w:val="both"/>
              <w:rPr>
                <w:rFonts w:hint="eastAsia"/>
                <w:vertAlign w:val="baseline"/>
              </w:rPr>
            </w:pPr>
            <w:r>
              <w:rPr>
                <w:rFonts w:hint="eastAsia"/>
                <w:vertAlign w:val="baseline"/>
              </w:rPr>
              <w:t>1.硕士学历，性别不限，年龄40周岁以下；</w:t>
            </w:r>
          </w:p>
          <w:p>
            <w:pPr>
              <w:jc w:val="both"/>
              <w:rPr>
                <w:rFonts w:hint="eastAsia"/>
                <w:vertAlign w:val="baseline"/>
              </w:rPr>
            </w:pPr>
            <w:r>
              <w:rPr>
                <w:rFonts w:hint="eastAsia"/>
                <w:vertAlign w:val="baseline"/>
              </w:rPr>
              <w:t>2.具备熟练英文阅读和写作、统计分析能力；</w:t>
            </w:r>
          </w:p>
          <w:p>
            <w:pPr>
              <w:jc w:val="both"/>
              <w:rPr>
                <w:rFonts w:hint="eastAsia"/>
                <w:vertAlign w:val="baseline"/>
              </w:rPr>
            </w:pPr>
            <w:r>
              <w:rPr>
                <w:rFonts w:hint="eastAsia"/>
                <w:vertAlign w:val="baseline"/>
              </w:rPr>
              <w:t>3.分子生物学、细胞学、微生物学、生物技术、动物学、医学检验、临床医学等相关专业；有科研项目申报及完成经验、有生物样本库工作经验、有实验技术平台管理工作经验者优先；</w:t>
            </w:r>
          </w:p>
          <w:p>
            <w:pPr>
              <w:jc w:val="both"/>
              <w:rPr>
                <w:rFonts w:hint="eastAsia"/>
                <w:vertAlign w:val="baseline"/>
              </w:rPr>
            </w:pPr>
            <w:r>
              <w:rPr>
                <w:rFonts w:hint="eastAsia"/>
                <w:vertAlign w:val="baseline"/>
              </w:rPr>
              <w:t>4.具有较强的专业理论知识；</w:t>
            </w:r>
          </w:p>
          <w:p>
            <w:pPr>
              <w:jc w:val="both"/>
              <w:rPr>
                <w:rFonts w:hint="eastAsia"/>
                <w:vertAlign w:val="baseline"/>
              </w:rPr>
            </w:pPr>
            <w:r>
              <w:rPr>
                <w:rFonts w:hint="eastAsia"/>
                <w:vertAlign w:val="baseline"/>
              </w:rPr>
              <w:t>5.对科研具有浓烈的兴趣并有志于从事科研工作；</w:t>
            </w:r>
          </w:p>
          <w:p>
            <w:pPr>
              <w:jc w:val="both"/>
              <w:rPr>
                <w:vertAlign w:val="baseline"/>
              </w:rPr>
            </w:pPr>
            <w:r>
              <w:rPr>
                <w:rFonts w:hint="eastAsia"/>
                <w:vertAlign w:val="baseline"/>
              </w:rPr>
              <w:t>6.工作主动性和责任心强，具有良好的学习能力和团队合作精神。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0" w:hRule="atLeast"/>
        </w:trPr>
        <w:tc>
          <w:tcPr>
            <w:tcW w:w="2010" w:type="dxa"/>
            <w:vAlign w:val="center"/>
          </w:tcPr>
          <w:p>
            <w:pPr>
              <w:ind w:firstLine="210" w:firstLineChars="100"/>
              <w:jc w:val="both"/>
              <w:rPr>
                <w:rFonts w:hint="default" w:eastAsiaTheme="minorEastAsia"/>
                <w:vertAlign w:val="baseline"/>
                <w:lang w:val="en-US" w:eastAsia="zh-CN"/>
              </w:rPr>
            </w:pPr>
            <w:r>
              <w:rPr>
                <w:rFonts w:hint="eastAsia"/>
                <w:vertAlign w:val="baseline"/>
                <w:lang w:val="en-US" w:eastAsia="zh-CN"/>
              </w:rPr>
              <w:t>AI方向高级算法工程师</w:t>
            </w:r>
          </w:p>
        </w:tc>
        <w:tc>
          <w:tcPr>
            <w:tcW w:w="1260" w:type="dxa"/>
            <w:vAlign w:val="center"/>
          </w:tcPr>
          <w:p>
            <w:pPr>
              <w:jc w:val="center"/>
              <w:rPr>
                <w:rFonts w:hint="eastAsia" w:eastAsiaTheme="minorEastAsia"/>
                <w:vertAlign w:val="baseline"/>
                <w:lang w:val="en-US" w:eastAsia="zh-CN"/>
              </w:rPr>
            </w:pPr>
            <w:r>
              <w:rPr>
                <w:rFonts w:hint="eastAsia"/>
                <w:vertAlign w:val="baseline"/>
                <w:lang w:val="en-US" w:eastAsia="zh-CN"/>
              </w:rPr>
              <w:t>5</w:t>
            </w:r>
          </w:p>
        </w:tc>
        <w:tc>
          <w:tcPr>
            <w:tcW w:w="1373" w:type="dxa"/>
            <w:vAlign w:val="center"/>
          </w:tcPr>
          <w:p>
            <w:pPr>
              <w:jc w:val="center"/>
              <w:rPr>
                <w:rFonts w:hint="default" w:eastAsiaTheme="minorEastAsia"/>
                <w:vertAlign w:val="baseline"/>
                <w:lang w:val="en-US" w:eastAsia="zh-CN"/>
              </w:rPr>
            </w:pPr>
            <w:r>
              <w:rPr>
                <w:rFonts w:hint="eastAsia"/>
                <w:vertAlign w:val="baseline"/>
                <w:lang w:val="en-US" w:eastAsia="zh-CN"/>
              </w:rPr>
              <w:t>13-20万</w:t>
            </w:r>
          </w:p>
        </w:tc>
        <w:tc>
          <w:tcPr>
            <w:tcW w:w="4132" w:type="dxa"/>
            <w:vAlign w:val="center"/>
          </w:tcPr>
          <w:p>
            <w:pPr>
              <w:jc w:val="both"/>
              <w:rPr>
                <w:rFonts w:hint="eastAsia"/>
                <w:vertAlign w:val="baseline"/>
              </w:rPr>
            </w:pPr>
            <w:r>
              <w:rPr>
                <w:rFonts w:hint="eastAsia"/>
                <w:vertAlign w:val="baseline"/>
              </w:rPr>
              <w:t>1.协助PI进行科研规划和科学研究，参与国家级、省部级科技项目；</w:t>
            </w:r>
          </w:p>
          <w:p>
            <w:pPr>
              <w:jc w:val="both"/>
              <w:rPr>
                <w:rFonts w:hint="eastAsia"/>
                <w:vertAlign w:val="baseline"/>
                <w:lang w:val="en-US" w:eastAsia="zh-CN"/>
              </w:rPr>
            </w:pPr>
            <w:r>
              <w:rPr>
                <w:rFonts w:hint="eastAsia"/>
                <w:vertAlign w:val="baseline"/>
              </w:rPr>
              <w:t>2.</w:t>
            </w:r>
            <w:r>
              <w:rPr>
                <w:rFonts w:hint="eastAsia"/>
                <w:vertAlign w:val="baseline"/>
                <w:lang w:val="en-US" w:eastAsia="zh-CN"/>
              </w:rPr>
              <w:t>主要方向：自然语言处理（NLP）；</w:t>
            </w:r>
          </w:p>
          <w:p>
            <w:pPr>
              <w:jc w:val="both"/>
              <w:rPr>
                <w:rFonts w:hint="eastAsia"/>
                <w:vertAlign w:val="baseline"/>
              </w:rPr>
            </w:pPr>
            <w:r>
              <w:rPr>
                <w:rFonts w:hint="eastAsia"/>
                <w:vertAlign w:val="baseline"/>
              </w:rPr>
              <w:t>3.负责软件界面编写和项目落地；</w:t>
            </w:r>
          </w:p>
          <w:p>
            <w:pPr>
              <w:jc w:val="both"/>
              <w:rPr>
                <w:vertAlign w:val="baseline"/>
              </w:rPr>
            </w:pPr>
            <w:r>
              <w:rPr>
                <w:rFonts w:hint="eastAsia"/>
                <w:vertAlign w:val="baseline"/>
              </w:rPr>
              <w:t>4.负责服务器平台搭建和维护。</w:t>
            </w:r>
          </w:p>
        </w:tc>
        <w:tc>
          <w:tcPr>
            <w:tcW w:w="6090" w:type="dxa"/>
            <w:vAlign w:val="center"/>
          </w:tcPr>
          <w:p>
            <w:pPr>
              <w:jc w:val="both"/>
              <w:rPr>
                <w:rFonts w:hint="eastAsia"/>
                <w:vertAlign w:val="baseline"/>
              </w:rPr>
            </w:pPr>
            <w:r>
              <w:rPr>
                <w:rFonts w:hint="eastAsia"/>
                <w:vertAlign w:val="baseline"/>
              </w:rPr>
              <w:t>1.985高校，中科院系统，或QS世界前150名大学硕士学历，年龄30周岁以下；</w:t>
            </w:r>
          </w:p>
          <w:p>
            <w:pPr>
              <w:jc w:val="both"/>
              <w:rPr>
                <w:rFonts w:hint="eastAsia"/>
                <w:vertAlign w:val="baseline"/>
              </w:rPr>
            </w:pPr>
            <w:r>
              <w:rPr>
                <w:rFonts w:hint="eastAsia"/>
                <w:vertAlign w:val="baseline"/>
              </w:rPr>
              <w:t>2.计算机、电子信息、自动化等相关专业；</w:t>
            </w:r>
          </w:p>
          <w:p>
            <w:pPr>
              <w:jc w:val="both"/>
              <w:rPr>
                <w:rFonts w:hint="eastAsia"/>
                <w:vertAlign w:val="baseline"/>
              </w:rPr>
            </w:pPr>
            <w:r>
              <w:rPr>
                <w:rFonts w:hint="eastAsia"/>
                <w:vertAlign w:val="baseline"/>
              </w:rPr>
              <w:t>3.掌握C++/C#/Java/Python等至少一种语言；熟悉Linux环境，有服务器平台搭建、维护经验者优先；</w:t>
            </w:r>
          </w:p>
          <w:p>
            <w:pPr>
              <w:jc w:val="both"/>
              <w:rPr>
                <w:rFonts w:hint="eastAsia"/>
                <w:vertAlign w:val="baseline"/>
              </w:rPr>
            </w:pPr>
            <w:r>
              <w:rPr>
                <w:rFonts w:hint="eastAsia"/>
                <w:vertAlign w:val="baseline"/>
              </w:rPr>
              <w:t>4.掌握机器学习中的常用方法，熟悉深度学习常用模型（例如卷积神经网络、深度神经网络），熟练使CAFFE/TensorFlow/Keras/PyTorch平台至少一种工具库；</w:t>
            </w:r>
          </w:p>
          <w:p>
            <w:pPr>
              <w:jc w:val="both"/>
              <w:rPr>
                <w:vertAlign w:val="baseline"/>
              </w:rPr>
            </w:pPr>
            <w:r>
              <w:rPr>
                <w:rFonts w:hint="eastAsia"/>
                <w:vertAlign w:val="baseline"/>
              </w:rPr>
              <w:t>5.发表过高水平论文者优先，具有良好的学习能力和团队合作精神。</w:t>
            </w:r>
          </w:p>
        </w:tc>
      </w:tr>
    </w:tbl>
    <w:p>
      <w:pPr>
        <w:rPr>
          <w:rFonts w:hint="default"/>
          <w:sz w:val="36"/>
          <w:szCs w:val="44"/>
          <w:lang w:val="en-US" w:eastAsia="zh-CN"/>
        </w:rPr>
      </w:pPr>
    </w:p>
    <w:p>
      <w:pPr>
        <w:ind w:firstLine="720" w:firstLineChars="200"/>
        <w:rPr>
          <w:rFonts w:hint="eastAsia"/>
          <w:sz w:val="36"/>
          <w:szCs w:val="44"/>
          <w:lang w:val="en-US" w:eastAsia="zh-CN"/>
        </w:rPr>
      </w:pPr>
      <w:r>
        <w:rPr>
          <w:rFonts w:hint="eastAsia"/>
          <w:sz w:val="36"/>
          <w:szCs w:val="44"/>
          <w:lang w:val="en-US" w:eastAsia="zh-CN"/>
        </w:rPr>
        <w:t>一、招聘原则和办法</w:t>
      </w:r>
    </w:p>
    <w:p>
      <w:pPr>
        <w:ind w:firstLine="720" w:firstLineChars="200"/>
        <w:rPr>
          <w:rFonts w:hint="eastAsia"/>
          <w:sz w:val="40"/>
          <w:szCs w:val="48"/>
          <w:lang w:val="en-US" w:eastAsia="zh-CN"/>
        </w:rPr>
      </w:pPr>
      <w:r>
        <w:rPr>
          <w:rFonts w:hint="eastAsia"/>
          <w:sz w:val="36"/>
          <w:szCs w:val="44"/>
          <w:lang w:val="en-US" w:eastAsia="zh-CN"/>
        </w:rPr>
        <w:t>招聘工作坚持公开、平等、竞争、择优原则，按照德才兼备的用人标准，采用公开报名和择优聘用的办法进行，通过面试、体检和考核等程序面向社会公开招聘工作人员</w:t>
      </w:r>
      <w:r>
        <w:rPr>
          <w:rFonts w:hint="eastAsia"/>
          <w:sz w:val="40"/>
          <w:szCs w:val="48"/>
          <w:lang w:val="en-US" w:eastAsia="zh-CN"/>
        </w:rPr>
        <w:t>。</w:t>
      </w:r>
    </w:p>
    <w:p>
      <w:pPr>
        <w:rPr>
          <w:rFonts w:hint="eastAsia"/>
          <w:sz w:val="36"/>
          <w:szCs w:val="44"/>
          <w:lang w:val="en-US" w:eastAsia="zh-CN"/>
        </w:rPr>
      </w:pPr>
    </w:p>
    <w:p>
      <w:pPr>
        <w:tabs>
          <w:tab w:val="left" w:pos="1069"/>
        </w:tabs>
        <w:ind w:firstLine="720" w:firstLineChars="200"/>
        <w:rPr>
          <w:rFonts w:hint="eastAsia"/>
          <w:sz w:val="36"/>
          <w:szCs w:val="44"/>
          <w:lang w:val="en-US" w:eastAsia="zh-CN"/>
        </w:rPr>
      </w:pPr>
      <w:r>
        <w:rPr>
          <w:rFonts w:hint="eastAsia"/>
          <w:sz w:val="36"/>
          <w:szCs w:val="44"/>
          <w:lang w:val="en-US" w:eastAsia="zh-CN"/>
        </w:rPr>
        <w:t>二、招聘对象基本条件</w:t>
      </w:r>
    </w:p>
    <w:p>
      <w:pPr>
        <w:tabs>
          <w:tab w:val="left" w:pos="1069"/>
        </w:tabs>
        <w:ind w:firstLine="720" w:firstLineChars="200"/>
        <w:rPr>
          <w:rFonts w:hint="eastAsia"/>
          <w:sz w:val="36"/>
          <w:szCs w:val="44"/>
          <w:lang w:val="en-US" w:eastAsia="zh-CN"/>
        </w:rPr>
      </w:pPr>
      <w:r>
        <w:rPr>
          <w:rFonts w:hint="eastAsia"/>
          <w:sz w:val="36"/>
          <w:szCs w:val="44"/>
          <w:lang w:val="en-US" w:eastAsia="zh-CN"/>
        </w:rPr>
        <w:t>1.遵守中华人民共和国宪法、法律和法规；</w:t>
      </w:r>
    </w:p>
    <w:p>
      <w:pPr>
        <w:tabs>
          <w:tab w:val="left" w:pos="1069"/>
        </w:tabs>
        <w:ind w:firstLine="720" w:firstLineChars="200"/>
        <w:rPr>
          <w:rFonts w:hint="eastAsia"/>
          <w:sz w:val="36"/>
          <w:szCs w:val="44"/>
          <w:lang w:val="en-US" w:eastAsia="zh-CN"/>
        </w:rPr>
      </w:pPr>
      <w:r>
        <w:rPr>
          <w:rFonts w:hint="eastAsia"/>
          <w:sz w:val="36"/>
          <w:szCs w:val="44"/>
          <w:lang w:val="en-US" w:eastAsia="zh-CN"/>
        </w:rPr>
        <w:t>2.遵守纪律、品行端正，具备良好的职业素质；</w:t>
      </w:r>
    </w:p>
    <w:p>
      <w:pPr>
        <w:tabs>
          <w:tab w:val="left" w:pos="1069"/>
        </w:tabs>
        <w:ind w:firstLine="720" w:firstLineChars="200"/>
        <w:rPr>
          <w:rFonts w:hint="eastAsia"/>
          <w:sz w:val="36"/>
          <w:szCs w:val="44"/>
          <w:lang w:val="en-US" w:eastAsia="zh-CN"/>
        </w:rPr>
      </w:pPr>
      <w:r>
        <w:rPr>
          <w:rFonts w:hint="eastAsia"/>
          <w:sz w:val="36"/>
          <w:szCs w:val="44"/>
          <w:lang w:val="en-US" w:eastAsia="zh-CN"/>
        </w:rPr>
        <w:t>3.具有招聘岗位所需的学历、资历、专业、任职资格、职业（执业）资格及技能要求；</w:t>
      </w:r>
    </w:p>
    <w:p>
      <w:pPr>
        <w:tabs>
          <w:tab w:val="left" w:pos="1069"/>
        </w:tabs>
        <w:ind w:firstLine="720" w:firstLineChars="200"/>
        <w:rPr>
          <w:rFonts w:hint="eastAsia"/>
          <w:sz w:val="36"/>
          <w:szCs w:val="44"/>
          <w:lang w:val="en-US" w:eastAsia="zh-CN"/>
        </w:rPr>
      </w:pPr>
      <w:r>
        <w:rPr>
          <w:rFonts w:hint="eastAsia"/>
          <w:sz w:val="36"/>
          <w:szCs w:val="44"/>
          <w:lang w:val="en-US" w:eastAsia="zh-CN"/>
        </w:rPr>
        <w:t>4.具有适应岗位要求的身体条件；</w:t>
      </w:r>
    </w:p>
    <w:p>
      <w:pPr>
        <w:tabs>
          <w:tab w:val="left" w:pos="1069"/>
        </w:tabs>
        <w:ind w:firstLine="720" w:firstLineChars="200"/>
        <w:rPr>
          <w:rFonts w:hint="eastAsia"/>
          <w:sz w:val="36"/>
          <w:szCs w:val="44"/>
          <w:lang w:val="en-US" w:eastAsia="zh-CN"/>
        </w:rPr>
      </w:pPr>
      <w:r>
        <w:rPr>
          <w:rFonts w:hint="eastAsia"/>
          <w:sz w:val="36"/>
          <w:szCs w:val="44"/>
          <w:lang w:val="en-US" w:eastAsia="zh-CN"/>
        </w:rPr>
        <w:t>5.具备岗位所需的其他条件。</w:t>
      </w:r>
    </w:p>
    <w:p>
      <w:pPr>
        <w:rPr>
          <w:rFonts w:hint="eastAsia"/>
          <w:sz w:val="36"/>
          <w:szCs w:val="44"/>
          <w:lang w:val="en-US" w:eastAsia="zh-CN"/>
        </w:rPr>
      </w:pPr>
    </w:p>
    <w:p>
      <w:pPr>
        <w:ind w:firstLine="720" w:firstLineChars="200"/>
        <w:rPr>
          <w:rFonts w:hint="eastAsia"/>
          <w:sz w:val="36"/>
          <w:szCs w:val="44"/>
          <w:lang w:val="en-US" w:eastAsia="zh-CN"/>
        </w:rPr>
      </w:pPr>
      <w:r>
        <w:rPr>
          <w:rFonts w:hint="eastAsia"/>
          <w:sz w:val="36"/>
          <w:szCs w:val="44"/>
          <w:lang w:val="en-US" w:eastAsia="zh-CN"/>
        </w:rPr>
        <w:t>三、招聘报名与资格审查</w:t>
      </w:r>
    </w:p>
    <w:p>
      <w:pPr>
        <w:ind w:firstLine="720" w:firstLineChars="200"/>
        <w:rPr>
          <w:rFonts w:hint="eastAsia"/>
          <w:sz w:val="36"/>
          <w:szCs w:val="44"/>
          <w:lang w:val="en-US" w:eastAsia="zh-CN"/>
        </w:rPr>
      </w:pPr>
      <w:r>
        <w:rPr>
          <w:rFonts w:hint="eastAsia"/>
          <w:sz w:val="36"/>
          <w:szCs w:val="44"/>
          <w:lang w:val="en-US" w:eastAsia="zh-CN"/>
        </w:rPr>
        <w:t>1.投递简历报名时间：2020年9月至2021年9月。</w:t>
      </w:r>
    </w:p>
    <w:p>
      <w:pPr>
        <w:ind w:firstLine="720" w:firstLineChars="200"/>
        <w:rPr>
          <w:rFonts w:hint="default"/>
          <w:sz w:val="36"/>
          <w:szCs w:val="44"/>
          <w:lang w:val="en-US" w:eastAsia="zh-CN"/>
        </w:rPr>
      </w:pPr>
      <w:r>
        <w:rPr>
          <w:rFonts w:hint="eastAsia"/>
          <w:sz w:val="36"/>
          <w:szCs w:val="44"/>
          <w:lang w:val="en-US" w:eastAsia="zh-CN"/>
        </w:rPr>
        <w:t>联系人：柳老师</w:t>
      </w:r>
    </w:p>
    <w:p>
      <w:pPr>
        <w:ind w:firstLine="720" w:firstLineChars="200"/>
        <w:rPr>
          <w:rFonts w:hint="default"/>
          <w:sz w:val="36"/>
          <w:szCs w:val="44"/>
          <w:lang w:val="en-US" w:eastAsia="zh-CN"/>
        </w:rPr>
      </w:pPr>
      <w:r>
        <w:rPr>
          <w:rFonts w:hint="eastAsia"/>
          <w:sz w:val="36"/>
          <w:szCs w:val="44"/>
          <w:lang w:val="en-US" w:eastAsia="zh-CN"/>
        </w:rPr>
        <w:t>联系电话：0574-83874428</w:t>
      </w:r>
    </w:p>
    <w:p>
      <w:pPr>
        <w:ind w:firstLine="720" w:firstLineChars="200"/>
        <w:rPr>
          <w:rFonts w:hint="eastAsia"/>
          <w:sz w:val="36"/>
          <w:szCs w:val="44"/>
          <w:lang w:val="en-US" w:eastAsia="zh-CN"/>
        </w:rPr>
      </w:pPr>
      <w:r>
        <w:rPr>
          <w:rFonts w:hint="eastAsia"/>
          <w:sz w:val="36"/>
          <w:szCs w:val="44"/>
          <w:lang w:val="en-US" w:eastAsia="zh-CN"/>
        </w:rPr>
        <w:t>简历投递邮箱：</w:t>
      </w:r>
      <w:r>
        <w:rPr>
          <w:rFonts w:hint="eastAsia"/>
          <w:color w:val="auto"/>
          <w:sz w:val="36"/>
          <w:szCs w:val="44"/>
          <w:lang w:val="en-US" w:eastAsia="zh-CN"/>
        </w:rPr>
        <w:fldChar w:fldCharType="begin"/>
      </w:r>
      <w:r>
        <w:rPr>
          <w:rFonts w:hint="eastAsia"/>
          <w:color w:val="auto"/>
          <w:sz w:val="36"/>
          <w:szCs w:val="44"/>
          <w:lang w:val="en-US" w:eastAsia="zh-CN"/>
        </w:rPr>
        <w:instrText xml:space="preserve"> HYPERLINK "mailto:abc83870999@163.com" </w:instrText>
      </w:r>
      <w:r>
        <w:rPr>
          <w:rFonts w:hint="eastAsia"/>
          <w:color w:val="auto"/>
          <w:sz w:val="36"/>
          <w:szCs w:val="44"/>
          <w:lang w:val="en-US" w:eastAsia="zh-CN"/>
        </w:rPr>
        <w:fldChar w:fldCharType="separate"/>
      </w:r>
      <w:r>
        <w:rPr>
          <w:rStyle w:val="6"/>
          <w:rFonts w:hint="eastAsia"/>
          <w:color w:val="auto"/>
          <w:sz w:val="36"/>
          <w:szCs w:val="44"/>
          <w:lang w:val="en-US" w:eastAsia="zh-CN"/>
        </w:rPr>
        <w:t>abc83870999@163.com</w:t>
      </w:r>
      <w:r>
        <w:rPr>
          <w:rFonts w:hint="eastAsia"/>
          <w:color w:val="auto"/>
          <w:sz w:val="36"/>
          <w:szCs w:val="44"/>
          <w:lang w:val="en-US" w:eastAsia="zh-CN"/>
        </w:rPr>
        <w:fldChar w:fldCharType="end"/>
      </w:r>
    </w:p>
    <w:p>
      <w:pPr>
        <w:ind w:firstLine="720" w:firstLineChars="200"/>
        <w:rPr>
          <w:rFonts w:hint="eastAsia"/>
          <w:sz w:val="36"/>
          <w:szCs w:val="44"/>
          <w:lang w:val="en-US" w:eastAsia="zh-CN"/>
        </w:rPr>
      </w:pPr>
      <w:r>
        <w:rPr>
          <w:rFonts w:hint="eastAsia"/>
          <w:sz w:val="36"/>
          <w:szCs w:val="44"/>
          <w:lang w:val="en-US" w:eastAsia="zh-CN"/>
        </w:rPr>
        <w:t>2.报名办法：应聘者可在规定时间内在邮箱投递本人简历，应届生须有就业推荐表、成绩单、外语证书复印件。往届生须有学历学位证书、学信网上学历认证、英语证书。海(境)外留学回国（境）或国内合资办学颁发国外学历证书的人员，还需提供教育部中国留学服务中心出具的境外学历、学位认证书。</w:t>
      </w:r>
    </w:p>
    <w:p>
      <w:pPr>
        <w:rPr>
          <w:rFonts w:hint="eastAsia"/>
          <w:sz w:val="36"/>
          <w:szCs w:val="44"/>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sz w:val="36"/>
          <w:szCs w:val="44"/>
          <w:lang w:val="en-US" w:eastAsia="zh-CN"/>
        </w:rPr>
      </w:pPr>
      <w:r>
        <w:rPr>
          <w:rFonts w:hint="eastAsia"/>
          <w:sz w:val="36"/>
          <w:szCs w:val="44"/>
          <w:lang w:val="en-US" w:eastAsia="zh-CN"/>
        </w:rPr>
        <w:t>四、其他</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sz w:val="36"/>
          <w:szCs w:val="44"/>
          <w:lang w:val="en-US" w:eastAsia="zh-CN"/>
        </w:rPr>
      </w:pPr>
      <w:r>
        <w:rPr>
          <w:rFonts w:hint="eastAsia"/>
          <w:sz w:val="36"/>
          <w:szCs w:val="44"/>
          <w:lang w:val="en-US" w:eastAsia="zh-CN"/>
        </w:rPr>
        <w:t>1.笔试、面试与考核由招聘单位具体组织实施。</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sz w:val="36"/>
          <w:szCs w:val="44"/>
          <w:lang w:val="en-US" w:eastAsia="zh-CN"/>
        </w:rPr>
      </w:pPr>
      <w:r>
        <w:rPr>
          <w:rFonts w:hint="eastAsia"/>
          <w:sz w:val="36"/>
          <w:szCs w:val="44"/>
          <w:lang w:val="en-US" w:eastAsia="zh-CN"/>
        </w:rPr>
        <w:t>2.参加体检人员在接到体检通知后，按要求时间到指定地点参加体检。体检标准参照《浙江省国家公务员录用体检标准（试行）》执行。</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sz w:val="36"/>
          <w:szCs w:val="44"/>
          <w:lang w:val="en-US" w:eastAsia="zh-CN"/>
        </w:rPr>
      </w:pPr>
      <w:r>
        <w:rPr>
          <w:rFonts w:hint="eastAsia"/>
          <w:sz w:val="36"/>
          <w:szCs w:val="44"/>
          <w:lang w:val="en-US" w:eastAsia="zh-CN"/>
        </w:rPr>
        <w:t>3.2021届全日制应届毕业生须在2021年9月30日前取得相应的学历学位证书；2021年3月31日至2021年8月31日毕业的国（境）外留学回国（境）人员可等同于国内2021届全日制应届毕业生，但须于2021</w:t>
      </w:r>
      <w:bookmarkStart w:id="0" w:name="_GoBack"/>
      <w:bookmarkEnd w:id="0"/>
      <w:r>
        <w:rPr>
          <w:rFonts w:hint="eastAsia"/>
          <w:sz w:val="36"/>
          <w:szCs w:val="44"/>
          <w:lang w:val="en-US" w:eastAsia="zh-CN"/>
        </w:rPr>
        <w:t xml:space="preserve">年12月31日前取得国家教育部学历学位认证书，专业相近的以所学主干课程为准；未在规定时间取得相应学历学位证书或认证书的不予录用。  </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default" w:cstheme="minorBidi"/>
          <w:kern w:val="2"/>
          <w:sz w:val="21"/>
          <w:szCs w:val="24"/>
          <w:lang w:val="en-US" w:eastAsia="zh-CN" w:bidi="ar-SA"/>
        </w:rPr>
      </w:pPr>
      <w:r>
        <w:rPr>
          <w:rFonts w:hint="eastAsia"/>
          <w:sz w:val="36"/>
          <w:szCs w:val="44"/>
          <w:lang w:val="en-US" w:eastAsia="zh-CN"/>
        </w:rPr>
        <w:t>4.拟录用人员名单由人事科核准后，办理招聘录用手续。在办理人事录用手续时仍将审核档案资料，若发现招聘人员档案资料有不符合招聘条件的，将取消录用资格。</w:t>
      </w:r>
    </w:p>
    <w:p/>
    <w:p>
      <w:pPr>
        <w:tabs>
          <w:tab w:val="left" w:pos="649"/>
        </w:tabs>
        <w:bidi w:val="0"/>
        <w:jc w:val="left"/>
        <w:rPr>
          <w:rFonts w:hint="default" w:cstheme="minorBidi"/>
          <w:kern w:val="2"/>
          <w:sz w:val="21"/>
          <w:szCs w:val="24"/>
          <w:lang w:val="en-US" w:eastAsia="zh-CN" w:bidi="ar-S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24FF7"/>
    <w:rsid w:val="0BC63694"/>
    <w:rsid w:val="14A61C67"/>
    <w:rsid w:val="15543BB5"/>
    <w:rsid w:val="19FA3FCE"/>
    <w:rsid w:val="19FF1285"/>
    <w:rsid w:val="20AB5046"/>
    <w:rsid w:val="270D437B"/>
    <w:rsid w:val="277B423B"/>
    <w:rsid w:val="28323265"/>
    <w:rsid w:val="2BAA47EA"/>
    <w:rsid w:val="2E3E4940"/>
    <w:rsid w:val="3342151B"/>
    <w:rsid w:val="339235B3"/>
    <w:rsid w:val="36FE628F"/>
    <w:rsid w:val="3DCB72C1"/>
    <w:rsid w:val="41597482"/>
    <w:rsid w:val="4B407782"/>
    <w:rsid w:val="4F350195"/>
    <w:rsid w:val="51B005D4"/>
    <w:rsid w:val="59561476"/>
    <w:rsid w:val="5B761995"/>
    <w:rsid w:val="5BF24FF7"/>
    <w:rsid w:val="5CB5020F"/>
    <w:rsid w:val="63D404F9"/>
    <w:rsid w:val="65547685"/>
    <w:rsid w:val="65C65C17"/>
    <w:rsid w:val="6EC866C6"/>
    <w:rsid w:val="7BBD6D17"/>
    <w:rsid w:val="7D315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1368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2020-01-20T02:13:00Z</dcterms:created>
  <dc:creator>永乐</dc:creator>
  <cp:lastModifiedBy>永乐</cp:lastModifiedBy>
  <dcterms:modified xsi:type="dcterms:W3CDTF">2020-09-14T01:40:56Z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