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川南航天能源科技有限公司招聘简章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航天能源是中国航天科技集团立足航天科技、面向油气行业进行高端完井装备开发的高新技术企业，先后实现了海洋油田射孔装备、高端完井装备和页岩气分簇射孔装备全面国产化，是国内技术领先、系统集成能力最强的射孔完井装备专业企业；公司建有500亩航天泸州工业园，综合产业能力达到国内领先、国际一流。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公司正充分发挥航天特种能源技术与精密机加工艺技术的领先优势，整合航天智能控制技术资源，围绕常规油气、清洁能源、军品业务三大业务领域加快发展，努力建设成为国际一流、国内领先的井下装备供应商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 w:cs="黑体"/>
          <w:sz w:val="28"/>
          <w:szCs w:val="28"/>
        </w:rPr>
        <w:t>专业需求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1.机械设计及自动化、飞行器设计专业，2-3名；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2.机械电子、机电一体化、电子科学与技术专业，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2-3</w:t>
      </w:r>
      <w:r>
        <w:rPr>
          <w:rFonts w:hint="eastAsia" w:ascii="仿宋_GB2312" w:eastAsia="仿宋_GB2312"/>
          <w:sz w:val="28"/>
          <w:szCs w:val="28"/>
        </w:rPr>
        <w:t>名；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测控技术与仪器、控制工程</w:t>
      </w:r>
      <w:r>
        <w:rPr>
          <w:rFonts w:hint="eastAsia" w:ascii="仿宋_GB2312" w:eastAsia="仿宋_GB2312"/>
          <w:sz w:val="28"/>
          <w:szCs w:val="28"/>
        </w:rPr>
        <w:t>专业，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1-2</w:t>
      </w:r>
      <w:r>
        <w:rPr>
          <w:rFonts w:hint="eastAsia" w:ascii="仿宋_GB2312" w:eastAsia="仿宋_GB2312"/>
          <w:sz w:val="28"/>
          <w:szCs w:val="28"/>
        </w:rPr>
        <w:t>名；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4.武器弹药工程（引信、战斗部等方向），2-3名；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5.特种能源与烟火技术，2-3名；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6.化学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工程</w:t>
      </w:r>
      <w:r>
        <w:rPr>
          <w:rFonts w:hint="eastAsia" w:ascii="仿宋_GB2312" w:eastAsia="仿宋_GB2312"/>
          <w:sz w:val="28"/>
          <w:szCs w:val="28"/>
        </w:rPr>
        <w:t>，2名；</w:t>
      </w:r>
    </w:p>
    <w:p>
      <w:pPr>
        <w:spacing w:line="60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二、薪酬福利待遇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1.行业及西南地区富有竞争力的薪酬水平，技术、营销岗位年人均薪酬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万元以上；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2.完善的社保体系（五险一金及补充医疗保险等）；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3.青年人才公寓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或租房补贴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.带薪年休假（公司额外提供休假津贴）；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.可申请西部就业教育部学费代偿；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.研究生可申请泸州市政府人才津贴；泸州市生源可申请“归雁计划”津贴；优秀博士研究生可申请公司和地方政府高端人才津贴（可达税后60万元以上）。</w:t>
      </w:r>
    </w:p>
    <w:p>
      <w:pPr>
        <w:spacing w:line="600" w:lineRule="exact"/>
        <w:ind w:firstLine="555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三、联系方式</w:t>
      </w:r>
    </w:p>
    <w:p>
      <w:pPr>
        <w:spacing w:line="6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1.网投邮箱：</w:t>
      </w:r>
      <w:r>
        <w:rPr>
          <w:rFonts w:hint="eastAsia" w:ascii="宋体" w:hAnsi="宋体" w:cs="宋体"/>
          <w:sz w:val="28"/>
          <w:szCs w:val="28"/>
        </w:rPr>
        <w:t>zhaopin@cetcoil.com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6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2.联 系 人：李先生（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13982780707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）。</w:t>
      </w:r>
    </w:p>
    <w:p>
      <w:pPr>
        <w:spacing w:line="600" w:lineRule="exact"/>
        <w:ind w:firstLine="555"/>
        <w:rPr>
          <w:rFonts w:ascii="黑体" w:eastAsia="黑体"/>
          <w:sz w:val="28"/>
          <w:szCs w:val="28"/>
        </w:rPr>
      </w:pPr>
    </w:p>
    <w:p>
      <w:pPr>
        <w:spacing w:line="600" w:lineRule="exact"/>
        <w:ind w:firstLine="555"/>
        <w:rPr>
          <w:rFonts w:ascii="仿宋_GB2312" w:eastAsia="仿宋_GB2312"/>
          <w:sz w:val="28"/>
          <w:szCs w:val="28"/>
        </w:rPr>
      </w:pPr>
    </w:p>
    <w:sectPr>
      <w:headerReference r:id="rId3" w:type="default"/>
      <w:pgSz w:w="11906" w:h="16838"/>
      <w:pgMar w:top="1418" w:right="1474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8F"/>
    <w:rsid w:val="00057DE9"/>
    <w:rsid w:val="0008079C"/>
    <w:rsid w:val="00143AD0"/>
    <w:rsid w:val="001465F6"/>
    <w:rsid w:val="00177836"/>
    <w:rsid w:val="00263F8A"/>
    <w:rsid w:val="002B4E90"/>
    <w:rsid w:val="00306A3A"/>
    <w:rsid w:val="00307252"/>
    <w:rsid w:val="00334FA9"/>
    <w:rsid w:val="00385606"/>
    <w:rsid w:val="003F106F"/>
    <w:rsid w:val="00430BAD"/>
    <w:rsid w:val="00460274"/>
    <w:rsid w:val="006103C9"/>
    <w:rsid w:val="00651024"/>
    <w:rsid w:val="0067747D"/>
    <w:rsid w:val="00740767"/>
    <w:rsid w:val="00740C4B"/>
    <w:rsid w:val="007534E6"/>
    <w:rsid w:val="007632CE"/>
    <w:rsid w:val="007C6CEF"/>
    <w:rsid w:val="008B4CF2"/>
    <w:rsid w:val="008E35A4"/>
    <w:rsid w:val="009649A5"/>
    <w:rsid w:val="00974504"/>
    <w:rsid w:val="009E1D56"/>
    <w:rsid w:val="009F37E9"/>
    <w:rsid w:val="00AA0AAF"/>
    <w:rsid w:val="00B2752A"/>
    <w:rsid w:val="00C127A5"/>
    <w:rsid w:val="00C7588F"/>
    <w:rsid w:val="00C94A7B"/>
    <w:rsid w:val="00CE219D"/>
    <w:rsid w:val="00CE33AC"/>
    <w:rsid w:val="00D355F2"/>
    <w:rsid w:val="00D51808"/>
    <w:rsid w:val="00D63210"/>
    <w:rsid w:val="00E23326"/>
    <w:rsid w:val="00EA0B1B"/>
    <w:rsid w:val="00EB3FF1"/>
    <w:rsid w:val="00ED7C9A"/>
    <w:rsid w:val="00F312CD"/>
    <w:rsid w:val="00F85D62"/>
    <w:rsid w:val="00FE0656"/>
    <w:rsid w:val="4A9930CE"/>
    <w:rsid w:val="541C4C92"/>
    <w:rsid w:val="55F86017"/>
    <w:rsid w:val="788F31A1"/>
    <w:rsid w:val="7BB9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nhideWhenUsed/>
    <w:qFormat/>
    <w:uiPriority w:val="0"/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130</Words>
  <Characters>745</Characters>
  <Lines>6</Lines>
  <Paragraphs>1</Paragraphs>
  <TotalTime>43</TotalTime>
  <ScaleCrop>false</ScaleCrop>
  <LinksUpToDate>false</LinksUpToDate>
  <CharactersWithSpaces>874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2017-09-07T00:19:00Z</dcterms:created>
  <dc:creator>lizhengbing</dc:creator>
  <cp:lastModifiedBy>:-D</cp:lastModifiedBy>
  <cp:lastPrinted>2017-09-07T00:49:00Z</cp:lastPrinted>
  <dcterms:modified xsi:type="dcterms:W3CDTF">2020-09-17T09:01:54Z</dcterms:modified>
  <dc:title>川南航天能源科技有限公司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