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Autospacing="0" w:afterAutospacing="0" w:line="368" w:lineRule="atLeast"/>
        <w:jc w:val="center"/>
        <w:rPr>
          <w:rStyle w:val="8"/>
          <w:rFonts w:ascii="微软雅黑" w:hAnsi="微软雅黑" w:eastAsia="微软雅黑" w:cs="微软雅黑"/>
          <w:b/>
          <w:i w:val="0"/>
          <w:iCs w:val="0"/>
          <w:kern w:val="2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kern w:val="2"/>
          <w:sz w:val="28"/>
          <w:szCs w:val="28"/>
        </w:rPr>
        <w:t>神州数码集团2021届</w:t>
      </w:r>
      <w:r>
        <w:rPr>
          <w:rFonts w:ascii="微软雅黑" w:hAnsi="微软雅黑" w:eastAsia="微软雅黑" w:cs="微软雅黑"/>
          <w:b/>
          <w:kern w:val="2"/>
          <w:sz w:val="28"/>
          <w:szCs w:val="28"/>
        </w:rPr>
        <w:t>校</w:t>
      </w:r>
      <w:r>
        <w:rPr>
          <w:rFonts w:hint="eastAsia" w:ascii="微软雅黑" w:hAnsi="微软雅黑" w:eastAsia="微软雅黑" w:cs="微软雅黑"/>
          <w:b/>
          <w:kern w:val="2"/>
          <w:sz w:val="28"/>
          <w:szCs w:val="28"/>
        </w:rPr>
        <w:t>园</w:t>
      </w:r>
      <w:r>
        <w:rPr>
          <w:rFonts w:ascii="微软雅黑" w:hAnsi="微软雅黑" w:eastAsia="微软雅黑" w:cs="微软雅黑"/>
          <w:b/>
          <w:kern w:val="2"/>
          <w:sz w:val="28"/>
          <w:szCs w:val="28"/>
        </w:rPr>
        <w:t>招聘简章</w:t>
      </w: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ascii="Microsoft YaHei UI" w:hAnsi="Microsoft YaHei UI" w:eastAsia="Microsoft YaHei UI"/>
          <w:color w:val="3A3A3A"/>
          <w:sz w:val="23"/>
          <w:szCs w:val="23"/>
        </w:rPr>
      </w:pPr>
      <w:r>
        <w:rPr>
          <w:rStyle w:val="8"/>
          <w:rFonts w:hint="eastAsia" w:ascii="Microsoft YaHei UI" w:hAnsi="Microsoft YaHei UI" w:eastAsia="Microsoft YaHei UI"/>
          <w:color w:val="3A3A3A"/>
          <w:sz w:val="23"/>
          <w:szCs w:val="23"/>
        </w:rPr>
        <w:t>你也许梦想，指尖肆意</w:t>
      </w: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ascii="Microsoft YaHei UI" w:hAnsi="Microsoft YaHei UI" w:eastAsia="Microsoft YaHei UI"/>
          <w:color w:val="3A3A3A"/>
          <w:sz w:val="23"/>
          <w:szCs w:val="23"/>
        </w:rPr>
      </w:pPr>
      <w:r>
        <w:rPr>
          <w:rStyle w:val="8"/>
          <w:rFonts w:hint="eastAsia" w:ascii="Microsoft YaHei UI" w:hAnsi="Microsoft YaHei UI" w:eastAsia="Microsoft YaHei UI"/>
          <w:color w:val="3A3A3A"/>
          <w:sz w:val="23"/>
          <w:szCs w:val="23"/>
        </w:rPr>
        <w:t>敲出属于自己的神秘代码</w:t>
      </w: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ascii="Microsoft YaHei UI" w:hAnsi="Microsoft YaHei UI" w:eastAsia="Microsoft YaHei UI"/>
          <w:color w:val="333333"/>
          <w:spacing w:val="8"/>
          <w:sz w:val="23"/>
          <w:szCs w:val="23"/>
        </w:rPr>
      </w:pPr>
      <w:r>
        <w:rPr>
          <w:rStyle w:val="8"/>
          <w:rFonts w:hint="eastAsia" w:ascii="Microsoft YaHei UI" w:hAnsi="Microsoft YaHei UI" w:eastAsia="Microsoft YaHei UI"/>
          <w:color w:val="333333"/>
          <w:spacing w:val="8"/>
          <w:sz w:val="23"/>
          <w:szCs w:val="23"/>
        </w:rPr>
        <w:t>数字时代，世界因云而变</w:t>
      </w: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ascii="Microsoft YaHei UI" w:hAnsi="Microsoft YaHei UI" w:eastAsia="Microsoft YaHei UI"/>
          <w:color w:val="333333"/>
          <w:spacing w:val="8"/>
          <w:sz w:val="23"/>
          <w:szCs w:val="23"/>
        </w:rPr>
      </w:pPr>
      <w:r>
        <w:rPr>
          <w:rStyle w:val="8"/>
          <w:rFonts w:hint="eastAsia" w:ascii="Microsoft YaHei UI" w:hAnsi="Microsoft YaHei UI" w:eastAsia="Microsoft YaHei UI"/>
          <w:color w:val="333333"/>
          <w:spacing w:val="8"/>
          <w:sz w:val="23"/>
          <w:szCs w:val="23"/>
        </w:rPr>
        <w:t>去创造、去征服、去探索、活出彩！</w:t>
      </w: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ascii="Microsoft YaHei UI" w:hAnsi="Microsoft YaHei UI" w:eastAsia="Microsoft YaHei UI"/>
          <w:color w:val="333333"/>
          <w:spacing w:val="8"/>
          <w:sz w:val="23"/>
          <w:szCs w:val="23"/>
        </w:rPr>
      </w:pPr>
      <w:r>
        <w:rPr>
          <w:rStyle w:val="8"/>
          <w:rFonts w:hint="eastAsia" w:ascii="Microsoft YaHei UI" w:hAnsi="Microsoft YaHei UI" w:eastAsia="Microsoft YaHei UI"/>
          <w:color w:val="333333"/>
          <w:spacing w:val="8"/>
          <w:sz w:val="23"/>
          <w:szCs w:val="23"/>
        </w:rPr>
        <w:t>云上“码”青春！</w:t>
      </w: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ascii="Microsoft YaHei UI" w:hAnsi="Microsoft YaHei UI" w:eastAsia="Microsoft YaHei UI"/>
          <w:color w:val="333333"/>
          <w:spacing w:val="8"/>
          <w:sz w:val="23"/>
          <w:szCs w:val="23"/>
        </w:rPr>
      </w:pPr>
      <w:r>
        <w:rPr>
          <w:rStyle w:val="8"/>
          <w:rFonts w:hint="eastAsia" w:ascii="Microsoft YaHei UI" w:hAnsi="Microsoft YaHei UI" w:eastAsia="Microsoft YaHei UI"/>
          <w:color w:val="333333"/>
          <w:spacing w:val="8"/>
          <w:sz w:val="23"/>
          <w:szCs w:val="23"/>
        </w:rPr>
        <w:t>神州数码校园招聘</w:t>
      </w: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ascii="Microsoft YaHei UI" w:hAnsi="Microsoft YaHei UI" w:eastAsia="Microsoft YaHei UI"/>
          <w:color w:val="333333"/>
          <w:spacing w:val="8"/>
          <w:sz w:val="23"/>
          <w:szCs w:val="23"/>
        </w:rPr>
      </w:pPr>
      <w:r>
        <w:rPr>
          <w:rStyle w:val="8"/>
          <w:rFonts w:hint="eastAsia" w:ascii="Microsoft YaHei UI" w:hAnsi="Microsoft YaHei UI" w:eastAsia="Microsoft YaHei UI"/>
          <w:color w:val="333333"/>
          <w:spacing w:val="8"/>
          <w:sz w:val="23"/>
          <w:szCs w:val="23"/>
        </w:rPr>
        <w:t> </w:t>
      </w:r>
      <w:r>
        <w:rPr>
          <w:rStyle w:val="8"/>
          <w:rFonts w:hint="eastAsia" w:ascii="Microsoft YaHei UI" w:hAnsi="Microsoft YaHei UI" w:eastAsia="Microsoft YaHei UI"/>
          <w:color w:val="333333"/>
          <w:sz w:val="23"/>
          <w:szCs w:val="23"/>
        </w:rPr>
        <w:t>我们期待着，</w:t>
      </w: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ascii="Microsoft YaHei UI" w:hAnsi="Microsoft YaHei UI" w:eastAsia="Microsoft YaHei UI"/>
          <w:color w:val="333333"/>
          <w:spacing w:val="8"/>
          <w:sz w:val="23"/>
          <w:szCs w:val="23"/>
        </w:rPr>
      </w:pPr>
      <w:r>
        <w:rPr>
          <w:rStyle w:val="8"/>
          <w:rFonts w:hint="eastAsia" w:ascii="Microsoft YaHei UI" w:hAnsi="Microsoft YaHei UI" w:eastAsia="Microsoft YaHei UI"/>
          <w:color w:val="333333"/>
          <w:spacing w:val="8"/>
          <w:sz w:val="23"/>
          <w:szCs w:val="23"/>
        </w:rPr>
        <w:t> </w:t>
      </w:r>
      <w:r>
        <w:rPr>
          <w:rStyle w:val="8"/>
          <w:rFonts w:hint="eastAsia" w:ascii="Microsoft YaHei UI" w:hAnsi="Microsoft YaHei UI" w:eastAsia="Microsoft YaHei UI"/>
          <w:color w:val="333333"/>
          <w:sz w:val="23"/>
          <w:szCs w:val="23"/>
        </w:rPr>
        <w:t>下一个云时代的Super Star！</w:t>
      </w:r>
    </w:p>
    <w:p>
      <w:pPr>
        <w:tabs>
          <w:tab w:val="left" w:pos="1740"/>
        </w:tabs>
        <w:jc w:val="left"/>
        <w:rPr>
          <w:rFonts w:ascii="微软雅黑" w:hAnsi="微软雅黑" w:eastAsia="微软雅黑" w:cs="微软雅黑"/>
          <w:b/>
          <w:bCs/>
          <w:color w:val="0000FF"/>
          <w:sz w:val="24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z w:val="24"/>
        </w:rPr>
        <w:t>关于神州</w:t>
      </w:r>
      <w:r>
        <w:rPr>
          <w:rFonts w:ascii="微软雅黑" w:hAnsi="微软雅黑" w:eastAsia="微软雅黑" w:cs="微软雅黑"/>
          <w:b/>
          <w:bCs/>
          <w:color w:val="0000FF"/>
          <w:sz w:val="24"/>
        </w:rPr>
        <w:t>数码</w:t>
      </w:r>
      <w:r>
        <w:rPr>
          <w:rFonts w:hint="eastAsia" w:ascii="微软雅黑" w:hAnsi="微软雅黑" w:eastAsia="微软雅黑" w:cs="微软雅黑"/>
          <w:b/>
          <w:bCs/>
          <w:color w:val="0000FF"/>
          <w:sz w:val="24"/>
        </w:rPr>
        <w:t>：</w:t>
      </w:r>
      <w:r>
        <w:rPr>
          <w:rFonts w:ascii="微软雅黑" w:hAnsi="微软雅黑" w:eastAsia="微软雅黑" w:cs="微软雅黑"/>
          <w:b/>
          <w:bCs/>
          <w:color w:val="0000FF"/>
          <w:sz w:val="24"/>
        </w:rPr>
        <w:tab/>
      </w:r>
    </w:p>
    <w:p>
      <w:pPr>
        <w:spacing w:line="560" w:lineRule="exact"/>
        <w:ind w:firstLine="420" w:firstLineChars="200"/>
        <w:rPr>
          <w:rFonts w:ascii="微软雅黑" w:hAnsi="微软雅黑" w:eastAsia="微软雅黑" w:cs="Times New Roman"/>
          <w:color w:val="000000"/>
          <w:szCs w:val="21"/>
        </w:rPr>
      </w:pPr>
      <w:r>
        <w:rPr>
          <w:rFonts w:hint="eastAsia" w:ascii="微软雅黑" w:hAnsi="微软雅黑" w:eastAsia="微软雅黑" w:cs="Times New Roman"/>
          <w:color w:val="000000"/>
          <w:szCs w:val="21"/>
        </w:rPr>
        <w:t>神州数码集团股份有限公司（简称：神州数码；股票代码：000034.SZ）其名字源于Digital China，数字中国。</w:t>
      </w:r>
    </w:p>
    <w:p>
      <w:pPr>
        <w:spacing w:line="560" w:lineRule="exact"/>
        <w:ind w:firstLine="420" w:firstLineChars="200"/>
        <w:rPr>
          <w:rFonts w:ascii="微软雅黑" w:hAnsi="微软雅黑" w:eastAsia="微软雅黑" w:cs="Times New Roman"/>
          <w:color w:val="000000"/>
          <w:szCs w:val="21"/>
        </w:rPr>
      </w:pPr>
      <w:r>
        <w:rPr>
          <w:rFonts w:hint="eastAsia" w:ascii="微软雅黑" w:hAnsi="微软雅黑" w:eastAsia="微软雅黑" w:cs="Times New Roman"/>
          <w:color w:val="000000"/>
          <w:szCs w:val="21"/>
        </w:rPr>
        <w:t>作为中国</w:t>
      </w:r>
      <w:r>
        <w:rPr>
          <w:rFonts w:ascii="微软雅黑" w:hAnsi="微软雅黑" w:eastAsia="微软雅黑" w:cs="Times New Roman"/>
          <w:color w:val="000000"/>
          <w:szCs w:val="21"/>
        </w:rPr>
        <w:t>领先的云及数字化服务商之一，神州数码</w:t>
      </w:r>
      <w:r>
        <w:rPr>
          <w:rFonts w:hint="eastAsia" w:ascii="微软雅黑" w:hAnsi="微软雅黑" w:eastAsia="微软雅黑" w:cs="Times New Roman"/>
          <w:color w:val="000000"/>
          <w:szCs w:val="21"/>
        </w:rPr>
        <w:t>以自主创新和生态体系为依托，融合云计算</w:t>
      </w:r>
      <w:r>
        <w:rPr>
          <w:rFonts w:ascii="微软雅黑" w:hAnsi="微软雅黑" w:eastAsia="微软雅黑" w:cs="Times New Roman"/>
          <w:color w:val="000000"/>
          <w:szCs w:val="21"/>
        </w:rPr>
        <w:t>、大数据、物联网、</w:t>
      </w:r>
      <w:r>
        <w:rPr>
          <w:rFonts w:hint="eastAsia" w:ascii="微软雅黑" w:hAnsi="微软雅黑" w:eastAsia="微软雅黑" w:cs="Times New Roman"/>
          <w:color w:val="000000"/>
          <w:szCs w:val="21"/>
        </w:rPr>
        <w:t>5G等数字</w:t>
      </w:r>
      <w:r>
        <w:rPr>
          <w:rFonts w:ascii="微软雅黑" w:hAnsi="微软雅黑" w:eastAsia="微软雅黑" w:cs="Times New Roman"/>
          <w:color w:val="000000"/>
          <w:szCs w:val="21"/>
        </w:rPr>
        <w:t>技术</w:t>
      </w:r>
      <w:r>
        <w:rPr>
          <w:rFonts w:hint="eastAsia" w:ascii="微软雅黑" w:hAnsi="微软雅黑" w:eastAsia="微软雅黑" w:cs="Times New Roman"/>
          <w:color w:val="000000"/>
          <w:szCs w:val="21"/>
        </w:rPr>
        <w:t>，</w:t>
      </w:r>
      <w:r>
        <w:rPr>
          <w:rFonts w:ascii="微软雅黑" w:hAnsi="微软雅黑" w:eastAsia="微软雅黑" w:cs="Times New Roman"/>
          <w:color w:val="000000"/>
          <w:szCs w:val="21"/>
        </w:rPr>
        <w:t>构建起全栈</w:t>
      </w:r>
      <w:r>
        <w:rPr>
          <w:rFonts w:hint="eastAsia" w:ascii="微软雅黑" w:hAnsi="微软雅黑" w:eastAsia="微软雅黑" w:cs="Times New Roman"/>
          <w:color w:val="000000"/>
          <w:szCs w:val="21"/>
        </w:rPr>
        <w:t>云</w:t>
      </w:r>
      <w:r>
        <w:rPr>
          <w:rFonts w:ascii="微软雅黑" w:hAnsi="微软雅黑" w:eastAsia="微软雅黑" w:cs="Times New Roman"/>
          <w:color w:val="000000"/>
          <w:szCs w:val="21"/>
        </w:rPr>
        <w:t>服务能力，以及覆盖</w:t>
      </w:r>
      <w:r>
        <w:rPr>
          <w:rFonts w:hint="eastAsia" w:ascii="微软雅黑" w:hAnsi="微软雅黑" w:eastAsia="微软雅黑" w:cs="Times New Roman"/>
          <w:color w:val="000000"/>
          <w:szCs w:val="21"/>
        </w:rPr>
        <w:t>网络、存储、安全、数据应用、智能计算等领域的全线自有品牌产品及解决方案能力</w:t>
      </w:r>
      <w:r>
        <w:rPr>
          <w:rFonts w:ascii="微软雅黑" w:hAnsi="微软雅黑" w:eastAsia="微软雅黑" w:cs="Times New Roman"/>
          <w:color w:val="000000"/>
          <w:szCs w:val="21"/>
        </w:rPr>
        <w:t>，</w:t>
      </w:r>
      <w:r>
        <w:rPr>
          <w:rFonts w:hint="eastAsia" w:ascii="微软雅黑" w:hAnsi="微软雅黑" w:eastAsia="微软雅黑" w:cs="Times New Roman"/>
          <w:color w:val="000000"/>
          <w:szCs w:val="21"/>
        </w:rPr>
        <w:t>为</w:t>
      </w:r>
      <w:r>
        <w:rPr>
          <w:rFonts w:ascii="微软雅黑" w:hAnsi="微软雅黑" w:eastAsia="微软雅黑" w:cs="Times New Roman"/>
          <w:color w:val="000000"/>
          <w:szCs w:val="21"/>
        </w:rPr>
        <w:t>处在不同数字化转型阶段的</w:t>
      </w:r>
      <w:r>
        <w:rPr>
          <w:rFonts w:hint="eastAsia" w:ascii="微软雅黑" w:hAnsi="微软雅黑" w:eastAsia="微软雅黑" w:cs="Times New Roman"/>
          <w:color w:val="000000"/>
          <w:szCs w:val="21"/>
        </w:rPr>
        <w:t>政府、金融、零售、汽车、教育、制造、文旅、医疗等行业客户提供全生命周期的产品、方案和服务，持续</w:t>
      </w:r>
      <w:r>
        <w:rPr>
          <w:rFonts w:ascii="微软雅黑" w:hAnsi="微软雅黑" w:eastAsia="微软雅黑" w:cs="Times New Roman"/>
          <w:color w:val="000000"/>
          <w:szCs w:val="21"/>
        </w:rPr>
        <w:t>赋能</w:t>
      </w:r>
      <w:r>
        <w:rPr>
          <w:rFonts w:hint="eastAsia" w:ascii="微软雅黑" w:hAnsi="微软雅黑" w:eastAsia="微软雅黑" w:cs="Times New Roman"/>
          <w:color w:val="000000"/>
          <w:szCs w:val="21"/>
        </w:rPr>
        <w:t>产业升级</w:t>
      </w:r>
      <w:r>
        <w:rPr>
          <w:rFonts w:ascii="微软雅黑" w:hAnsi="微软雅黑" w:eastAsia="微软雅黑" w:cs="Times New Roman"/>
          <w:color w:val="000000"/>
          <w:szCs w:val="21"/>
        </w:rPr>
        <w:t>和</w:t>
      </w:r>
      <w:r>
        <w:rPr>
          <w:rFonts w:hint="eastAsia" w:ascii="微软雅黑" w:hAnsi="微软雅黑" w:eastAsia="微软雅黑" w:cs="Times New Roman"/>
          <w:color w:val="000000"/>
          <w:szCs w:val="21"/>
        </w:rPr>
        <w:t>数字</w:t>
      </w:r>
      <w:r>
        <w:rPr>
          <w:rFonts w:ascii="微软雅黑" w:hAnsi="微软雅黑" w:eastAsia="微软雅黑" w:cs="Times New Roman"/>
          <w:color w:val="000000"/>
          <w:szCs w:val="21"/>
        </w:rPr>
        <w:t>经济发展。</w:t>
      </w:r>
    </w:p>
    <w:p>
      <w:pPr>
        <w:spacing w:line="560" w:lineRule="exact"/>
        <w:ind w:firstLine="420" w:firstLineChars="200"/>
        <w:rPr>
          <w:rFonts w:ascii="微软雅黑" w:hAnsi="微软雅黑" w:eastAsia="微软雅黑" w:cs="Times New Roman"/>
          <w:color w:val="000000"/>
          <w:szCs w:val="21"/>
        </w:rPr>
      </w:pPr>
      <w:r>
        <w:rPr>
          <w:rFonts w:hint="eastAsia" w:ascii="微软雅黑" w:hAnsi="微软雅黑" w:eastAsia="微软雅黑" w:cs="Times New Roman"/>
          <w:color w:val="000000"/>
          <w:szCs w:val="21"/>
        </w:rPr>
        <w:t>面向未来，迎接世界经济增长与科技创新带来百年未有之重大机遇，</w:t>
      </w:r>
      <w:r>
        <w:rPr>
          <w:rFonts w:ascii="微软雅黑" w:hAnsi="微软雅黑" w:eastAsia="微软雅黑" w:cs="Times New Roman"/>
          <w:color w:val="000000"/>
          <w:szCs w:val="21"/>
        </w:rPr>
        <w:t>神州数码</w:t>
      </w:r>
      <w:r>
        <w:rPr>
          <w:rFonts w:hint="eastAsia" w:ascii="微软雅黑" w:hAnsi="微软雅黑" w:eastAsia="微软雅黑" w:cs="Times New Roman"/>
          <w:color w:val="000000"/>
          <w:szCs w:val="21"/>
        </w:rPr>
        <w:t>将依托</w:t>
      </w:r>
      <w:r>
        <w:rPr>
          <w:rFonts w:ascii="微软雅黑" w:hAnsi="微软雅黑" w:eastAsia="微软雅黑" w:cs="Times New Roman"/>
          <w:color w:val="000000"/>
          <w:szCs w:val="21"/>
        </w:rPr>
        <w:t>“</w:t>
      </w:r>
      <w:r>
        <w:rPr>
          <w:rFonts w:hint="eastAsia" w:ascii="微软雅黑" w:hAnsi="微软雅黑" w:eastAsia="微软雅黑" w:cs="Times New Roman"/>
          <w:color w:val="000000"/>
          <w:szCs w:val="21"/>
        </w:rPr>
        <w:t>云</w:t>
      </w:r>
      <w:r>
        <w:rPr>
          <w:rFonts w:ascii="微软雅黑" w:hAnsi="微软雅黑" w:eastAsia="微软雅黑" w:cs="Times New Roman"/>
          <w:color w:val="000000"/>
          <w:szCs w:val="21"/>
        </w:rPr>
        <w:t>+</w:t>
      </w:r>
      <w:r>
        <w:rPr>
          <w:rFonts w:hint="eastAsia" w:ascii="微软雅黑" w:hAnsi="微软雅黑" w:eastAsia="微软雅黑" w:cs="Times New Roman"/>
          <w:color w:val="000000"/>
          <w:szCs w:val="21"/>
        </w:rPr>
        <w:t>自主</w:t>
      </w:r>
      <w:r>
        <w:rPr>
          <w:rFonts w:ascii="微软雅黑" w:hAnsi="微软雅黑" w:eastAsia="微软雅黑" w:cs="Times New Roman"/>
          <w:color w:val="000000"/>
          <w:szCs w:val="21"/>
        </w:rPr>
        <w:t>创新”</w:t>
      </w:r>
      <w:r>
        <w:rPr>
          <w:rFonts w:hint="eastAsia" w:ascii="微软雅黑" w:hAnsi="微软雅黑" w:eastAsia="微软雅黑" w:cs="Times New Roman"/>
          <w:color w:val="000000"/>
          <w:szCs w:val="21"/>
        </w:rPr>
        <w:t>的双轮</w:t>
      </w:r>
      <w:r>
        <w:rPr>
          <w:rFonts w:ascii="微软雅黑" w:hAnsi="微软雅黑" w:eastAsia="微软雅黑" w:cs="Times New Roman"/>
          <w:color w:val="000000"/>
          <w:szCs w:val="21"/>
        </w:rPr>
        <w:t>驱动</w:t>
      </w:r>
      <w:r>
        <w:rPr>
          <w:rFonts w:hint="eastAsia" w:ascii="微软雅黑" w:hAnsi="微软雅黑" w:eastAsia="微软雅黑" w:cs="Times New Roman"/>
          <w:color w:val="000000"/>
          <w:szCs w:val="21"/>
        </w:rPr>
        <w:t>，不忘初心、牢记</w:t>
      </w:r>
      <w:r>
        <w:rPr>
          <w:rFonts w:ascii="微软雅黑" w:hAnsi="微软雅黑" w:eastAsia="微软雅黑" w:cs="Times New Roman"/>
          <w:color w:val="000000"/>
          <w:szCs w:val="21"/>
        </w:rPr>
        <w:t>使命</w:t>
      </w:r>
      <w:r>
        <w:rPr>
          <w:rFonts w:hint="eastAsia" w:ascii="微软雅黑" w:hAnsi="微软雅黑" w:eastAsia="微软雅黑" w:cs="Times New Roman"/>
          <w:color w:val="000000"/>
          <w:szCs w:val="21"/>
        </w:rPr>
        <w:t>、锐意进取、拼搏</w:t>
      </w:r>
      <w:r>
        <w:rPr>
          <w:rFonts w:ascii="微软雅黑" w:hAnsi="微软雅黑" w:eastAsia="微软雅黑" w:cs="Times New Roman"/>
          <w:color w:val="000000"/>
          <w:szCs w:val="21"/>
        </w:rPr>
        <w:t>奋进，</w:t>
      </w:r>
      <w:r>
        <w:rPr>
          <w:rFonts w:hint="eastAsia" w:ascii="微软雅黑" w:hAnsi="微软雅黑" w:eastAsia="微软雅黑" w:cs="Times New Roman"/>
          <w:color w:val="000000"/>
          <w:szCs w:val="21"/>
        </w:rPr>
        <w:t>为实现“两个</w:t>
      </w:r>
      <w:r>
        <w:rPr>
          <w:rFonts w:ascii="微软雅黑" w:hAnsi="微软雅黑" w:eastAsia="微软雅黑" w:cs="Times New Roman"/>
          <w:color w:val="000000"/>
          <w:szCs w:val="21"/>
        </w:rPr>
        <w:t>一百年</w:t>
      </w:r>
      <w:r>
        <w:rPr>
          <w:rFonts w:hint="eastAsia" w:ascii="微软雅黑" w:hAnsi="微软雅黑" w:eastAsia="微软雅黑" w:cs="Times New Roman"/>
          <w:color w:val="000000"/>
          <w:szCs w:val="21"/>
        </w:rPr>
        <w:t>”</w:t>
      </w:r>
      <w:r>
        <w:rPr>
          <w:rFonts w:ascii="微软雅黑" w:hAnsi="微软雅黑" w:eastAsia="微软雅黑" w:cs="Times New Roman"/>
          <w:color w:val="000000"/>
          <w:szCs w:val="21"/>
        </w:rPr>
        <w:t>目标</w:t>
      </w:r>
      <w:r>
        <w:rPr>
          <w:rFonts w:hint="eastAsia" w:ascii="微软雅黑" w:hAnsi="微软雅黑" w:eastAsia="微软雅黑" w:cs="Times New Roman"/>
          <w:color w:val="000000"/>
          <w:szCs w:val="21"/>
        </w:rPr>
        <w:t>而不懈努力。</w:t>
      </w:r>
    </w:p>
    <w:p>
      <w:pPr>
        <w:spacing w:line="560" w:lineRule="exact"/>
        <w:ind w:firstLine="420" w:firstLineChars="200"/>
        <w:rPr>
          <w:rFonts w:ascii="微软雅黑" w:hAnsi="微软雅黑" w:eastAsia="微软雅黑" w:cs="Times New Roman"/>
          <w:color w:val="000000"/>
          <w:szCs w:val="21"/>
        </w:rPr>
      </w:pPr>
    </w:p>
    <w:p>
      <w:pPr>
        <w:jc w:val="left"/>
        <w:rPr>
          <w:rFonts w:ascii="微软雅黑" w:hAnsi="微软雅黑" w:eastAsia="微软雅黑" w:cs="微软雅黑"/>
          <w:b/>
          <w:bCs/>
          <w:color w:val="0000FF"/>
          <w:sz w:val="24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z w:val="24"/>
        </w:rPr>
        <w:t>实力与荣誉并存</w:t>
      </w:r>
    </w:p>
    <w:p>
      <w:pPr>
        <w:numPr>
          <w:ilvl w:val="0"/>
          <w:numId w:val="1"/>
        </w:numPr>
        <w:jc w:val="left"/>
        <w:rPr>
          <w:rFonts w:ascii="微软雅黑" w:hAnsi="微软雅黑" w:eastAsia="微软雅黑" w:cs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《财富》中国500强，117位</w:t>
      </w:r>
    </w:p>
    <w:p>
      <w:pPr>
        <w:numPr>
          <w:ilvl w:val="0"/>
          <w:numId w:val="1"/>
        </w:numPr>
        <w:jc w:val="left"/>
        <w:rPr>
          <w:rFonts w:ascii="微软雅黑" w:hAnsi="微软雅黑" w:eastAsia="微软雅黑" w:cs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2019年</w:t>
      </w:r>
      <w:r>
        <w:rPr>
          <w:rFonts w:ascii="微软雅黑" w:hAnsi="微软雅黑" w:eastAsia="微软雅黑" w:cs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微软雅黑" w:hAnsi="微软雅黑" w:eastAsia="微软雅黑" w:cs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实现年</w:t>
      </w:r>
      <w:r>
        <w:rPr>
          <w:rFonts w:ascii="微软雅黑" w:hAnsi="微软雅黑" w:eastAsia="微软雅黑" w:cs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营业额</w:t>
      </w:r>
      <w:r>
        <w:rPr>
          <w:rFonts w:hint="eastAsia" w:ascii="微软雅黑" w:hAnsi="微软雅黑" w:eastAsia="微软雅黑" w:cs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868亿</w:t>
      </w:r>
    </w:p>
    <w:p>
      <w:pPr>
        <w:numPr>
          <w:ilvl w:val="0"/>
          <w:numId w:val="1"/>
        </w:numPr>
        <w:jc w:val="left"/>
        <w:rPr>
          <w:rFonts w:ascii="微软雅黑" w:hAnsi="微软雅黑" w:eastAsia="微软雅黑" w:cs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IDC中国</w:t>
      </w:r>
      <w:r>
        <w:rPr>
          <w:rFonts w:ascii="微软雅黑" w:hAnsi="微软雅黑" w:eastAsia="微软雅黑" w:cs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第三方MSP</w:t>
      </w:r>
      <w:r>
        <w:rPr>
          <w:rFonts w:hint="eastAsia" w:ascii="微软雅黑" w:hAnsi="微软雅黑" w:eastAsia="微软雅黑" w:cs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市场</w:t>
      </w:r>
      <w:r>
        <w:rPr>
          <w:rFonts w:ascii="微软雅黑" w:hAnsi="微软雅黑" w:eastAsia="微软雅黑" w:cs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份额</w:t>
      </w:r>
      <w:r>
        <w:rPr>
          <w:rFonts w:hint="eastAsia" w:ascii="微软雅黑" w:hAnsi="微软雅黑" w:eastAsia="微软雅黑" w:cs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第一</w:t>
      </w:r>
    </w:p>
    <w:p>
      <w:pPr>
        <w:numPr>
          <w:ilvl w:val="0"/>
          <w:numId w:val="1"/>
        </w:numPr>
        <w:jc w:val="left"/>
        <w:rPr>
          <w:rFonts w:ascii="微软雅黑" w:hAnsi="微软雅黑" w:eastAsia="微软雅黑" w:cs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中国软件和信息服务业•十大领军企业</w:t>
      </w:r>
    </w:p>
    <w:p>
      <w:pPr>
        <w:numPr>
          <w:ilvl w:val="0"/>
          <w:numId w:val="1"/>
        </w:numPr>
        <w:jc w:val="left"/>
        <w:rPr>
          <w:rFonts w:ascii="微软雅黑" w:hAnsi="微软雅黑" w:eastAsia="微软雅黑" w:cs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第四届中国计算机行业发展年度“互联网+服务”领军品牌</w:t>
      </w:r>
    </w:p>
    <w:p>
      <w:pPr>
        <w:jc w:val="left"/>
        <w:rPr>
          <w:rFonts w:ascii="微软雅黑" w:hAnsi="微软雅黑" w:eastAsia="微软雅黑" w:cs="微软雅黑"/>
          <w:b/>
          <w:bCs/>
          <w:color w:val="0000FF"/>
          <w:sz w:val="24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z w:val="24"/>
        </w:rPr>
        <w:t>校园招聘岗位---管培方向：</w:t>
      </w:r>
    </w:p>
    <w:p>
      <w:pPr>
        <w:tabs>
          <w:tab w:val="left" w:pos="1740"/>
        </w:tabs>
        <w:jc w:val="left"/>
        <w:rPr>
          <w:rFonts w:ascii="微软雅黑" w:hAnsi="微软雅黑" w:eastAsia="微软雅黑" w:cs="微软雅黑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管培生</w:t>
      </w:r>
      <w:r>
        <w:rPr>
          <w:rFonts w:ascii="微软雅黑" w:hAnsi="微软雅黑" w:eastAsia="微软雅黑" w:cs="微软雅黑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岗位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：</w:t>
      </w:r>
      <w:r>
        <w:rPr>
          <w:rFonts w:ascii="微软雅黑" w:hAnsi="微软雅黑" w:eastAsia="微软雅黑" w:cs="微软雅黑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工作地点主要在北京</w:t>
      </w:r>
      <w:r>
        <w:rPr>
          <w:rFonts w:hint="eastAsia" w:ascii="微软雅黑" w:hAnsi="微软雅黑" w:eastAsia="微软雅黑" w:cs="微软雅黑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总部</w:t>
      </w:r>
      <w:r>
        <w:rPr>
          <w:rFonts w:ascii="微软雅黑" w:hAnsi="微软雅黑" w:eastAsia="微软雅黑" w:cs="微软雅黑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，每个方向</w:t>
      </w:r>
      <w:r>
        <w:rPr>
          <w:rFonts w:hint="eastAsia" w:ascii="微软雅黑" w:hAnsi="微软雅黑" w:eastAsia="微软雅黑" w:cs="微软雅黑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招聘</w:t>
      </w:r>
      <w:r>
        <w:rPr>
          <w:rFonts w:ascii="微软雅黑" w:hAnsi="微软雅黑" w:eastAsia="微软雅黑" w:cs="微软雅黑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2-3</w:t>
      </w:r>
      <w:r>
        <w:rPr>
          <w:rFonts w:hint="eastAsia" w:ascii="微软雅黑" w:hAnsi="微软雅黑" w:eastAsia="微软雅黑" w:cs="微软雅黑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名</w:t>
      </w:r>
      <w:r>
        <w:rPr>
          <w:rFonts w:ascii="微软雅黑" w:hAnsi="微软雅黑" w:eastAsia="微软雅黑" w:cs="微软雅黑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jc w:val="left"/>
        <w:rPr>
          <w:rFonts w:hint="eastAsia" w:ascii="微软雅黑" w:hAnsi="微软雅黑" w:eastAsia="微软雅黑" w:cs="微软雅黑"/>
          <w:b/>
          <w:bCs w:val="0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 w:val="0"/>
          <w:color w:val="000000" w:themeColor="text1"/>
          <w:sz w:val="24"/>
          <w14:textFill>
            <w14:solidFill>
              <w14:schemeClr w14:val="tx1"/>
            </w14:solidFill>
          </w14:textFill>
        </w:rPr>
        <w:t>人力</w:t>
      </w:r>
      <w:r>
        <w:rPr>
          <w:rFonts w:ascii="微软雅黑" w:hAnsi="微软雅黑" w:eastAsia="微软雅黑" w:cs="微软雅黑"/>
          <w:b/>
          <w:bCs w:val="0"/>
          <w:color w:val="000000" w:themeColor="text1"/>
          <w:sz w:val="24"/>
          <w14:textFill>
            <w14:solidFill>
              <w14:schemeClr w14:val="tx1"/>
            </w14:solidFill>
          </w14:textFill>
        </w:rPr>
        <w:t>管培生</w:t>
      </w:r>
      <w:r>
        <w:rPr>
          <w:rFonts w:hint="eastAsia" w:ascii="微软雅黑" w:hAnsi="微软雅黑" w:eastAsia="微软雅黑" w:cs="微软雅黑"/>
          <w:b/>
          <w:bCs w:val="0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0" w:lineRule="atLeast"/>
        <w:ind w:left="0" w:right="0" w:firstLine="0"/>
        <w:rPr>
          <w:rFonts w:hint="eastAsia" w:ascii="微软雅黑" w:hAnsi="微软雅黑" w:eastAsia="微软雅黑" w:cs="Times New Roman"/>
          <w:b/>
          <w:bCs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Times New Roman"/>
          <w:b/>
          <w:bCs/>
          <w:color w:val="000000"/>
          <w:kern w:val="2"/>
          <w:sz w:val="21"/>
          <w:szCs w:val="21"/>
          <w:lang w:val="en-US" w:eastAsia="zh-CN" w:bidi="ar-SA"/>
        </w:rPr>
        <w:t>工作职责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0" w:lineRule="atLeast"/>
        <w:ind w:left="0" w:right="0" w:firstLine="0"/>
        <w:rPr>
          <w:rFonts w:hint="eastAsia" w:ascii="微软雅黑" w:hAnsi="微软雅黑" w:eastAsia="微软雅黑" w:cs="Times New Roman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Times New Roman"/>
          <w:color w:val="000000"/>
          <w:kern w:val="2"/>
          <w:sz w:val="21"/>
          <w:szCs w:val="21"/>
          <w:lang w:val="en-US" w:eastAsia="zh-CN" w:bidi="ar-SA"/>
        </w:rPr>
        <w:t xml:space="preserve">协助开展集团人力资源工作的开展，参与人力资源政策的制定和落地； 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0" w:lineRule="atLeast"/>
        <w:ind w:left="0" w:right="0" w:firstLine="0"/>
        <w:rPr>
          <w:rFonts w:hint="eastAsia" w:ascii="微软雅黑" w:hAnsi="微软雅黑" w:eastAsia="微软雅黑" w:cs="Times New Roman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Times New Roman"/>
          <w:color w:val="000000"/>
          <w:kern w:val="2"/>
          <w:sz w:val="21"/>
          <w:szCs w:val="21"/>
          <w:lang w:val="en-US" w:eastAsia="zh-CN" w:bidi="ar-SA"/>
        </w:rPr>
        <w:t>招聘模块：参与制定招聘计划并实施；完善优化招聘制度和流程；建立有效的人才储备机制及企业人才库等；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0" w:lineRule="atLeast"/>
        <w:ind w:left="0" w:right="0" w:firstLine="0"/>
        <w:rPr>
          <w:rFonts w:hint="eastAsia" w:ascii="微软雅黑" w:hAnsi="微软雅黑" w:eastAsia="微软雅黑" w:cs="Times New Roman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Times New Roman"/>
          <w:color w:val="000000"/>
          <w:kern w:val="2"/>
          <w:sz w:val="21"/>
          <w:szCs w:val="21"/>
          <w:lang w:val="en-US" w:eastAsia="zh-CN" w:bidi="ar-SA"/>
        </w:rPr>
        <w:t xml:space="preserve">培训模块：参与公司领导力、专业培训项目策划、实施和评估；协助推进和完善公司培训体系搭建、资源建设与管理等； 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0" w:lineRule="atLeast"/>
        <w:ind w:left="0" w:right="0" w:firstLine="0"/>
        <w:rPr>
          <w:rFonts w:hint="eastAsia" w:ascii="微软雅黑" w:hAnsi="微软雅黑" w:eastAsia="微软雅黑" w:cs="Times New Roman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Times New Roman"/>
          <w:color w:val="000000"/>
          <w:kern w:val="2"/>
          <w:sz w:val="21"/>
          <w:szCs w:val="21"/>
          <w:lang w:val="en-US" w:eastAsia="zh-CN" w:bidi="ar-SA"/>
        </w:rPr>
        <w:t>参与组织发展、薪酬福利、员工关系等专项工作。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0" w:lineRule="atLeast"/>
        <w:ind w:left="0" w:right="0" w:firstLine="0"/>
        <w:rPr>
          <w:rFonts w:hint="eastAsia" w:ascii="微软雅黑" w:hAnsi="微软雅黑" w:eastAsia="微软雅黑" w:cs="Times New Roman"/>
          <w:b/>
          <w:bCs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Times New Roman"/>
          <w:b/>
          <w:bCs/>
          <w:color w:val="000000"/>
          <w:kern w:val="2"/>
          <w:sz w:val="21"/>
          <w:szCs w:val="21"/>
          <w:lang w:val="en-US" w:eastAsia="zh-CN" w:bidi="ar-SA"/>
        </w:rPr>
        <w:t>任职要求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0" w:lineRule="atLeast"/>
        <w:ind w:leftChars="0" w:right="0" w:rightChars="0"/>
        <w:rPr>
          <w:rFonts w:hint="eastAsia" w:ascii="微软雅黑" w:hAnsi="微软雅黑" w:eastAsia="微软雅黑" w:cs="Times New Roman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Times New Roman"/>
          <w:color w:val="000000"/>
          <w:kern w:val="2"/>
          <w:sz w:val="21"/>
          <w:szCs w:val="21"/>
          <w:lang w:val="en-US" w:eastAsia="zh-CN" w:bidi="ar-SA"/>
        </w:rPr>
        <w:t xml:space="preserve">硕士及以上学历，人力资源专业、有理工科背景优先 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0" w:lineRule="atLeast"/>
        <w:ind w:left="0" w:leftChars="0" w:right="0" w:rightChars="0" w:firstLine="0" w:firstLineChars="0"/>
        <w:rPr>
          <w:rFonts w:hint="eastAsia" w:ascii="微软雅黑" w:hAnsi="微软雅黑" w:eastAsia="微软雅黑" w:cs="Times New Roman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Times New Roman"/>
          <w:color w:val="000000"/>
          <w:kern w:val="2"/>
          <w:sz w:val="21"/>
          <w:szCs w:val="21"/>
          <w:lang w:val="en-US" w:eastAsia="zh-CN" w:bidi="ar-SA"/>
        </w:rPr>
        <w:t xml:space="preserve">有较强的沟通协调能力和关系建立能力； 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0" w:lineRule="atLeast"/>
        <w:ind w:left="0" w:leftChars="0" w:right="0" w:rightChars="0" w:firstLine="0" w:firstLineChars="0"/>
        <w:rPr>
          <w:rFonts w:hint="eastAsia" w:ascii="微软雅黑" w:hAnsi="微软雅黑" w:eastAsia="微软雅黑" w:cs="Times New Roman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Times New Roman"/>
          <w:color w:val="000000"/>
          <w:kern w:val="2"/>
          <w:sz w:val="21"/>
          <w:szCs w:val="21"/>
          <w:lang w:val="en-US" w:eastAsia="zh-CN" w:bidi="ar-SA"/>
        </w:rPr>
        <w:t>乐于学习，逻辑思维强，善于思考，勇于挑战，抗压力强；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0" w:lineRule="atLeast"/>
        <w:ind w:left="0" w:leftChars="0" w:right="0" w:rightChars="0" w:firstLine="0" w:firstLineChars="0"/>
        <w:rPr>
          <w:rFonts w:hint="eastAsia" w:ascii="微软雅黑" w:hAnsi="微软雅黑" w:eastAsia="微软雅黑" w:cs="Times New Roman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Times New Roman"/>
          <w:color w:val="000000"/>
          <w:kern w:val="2"/>
          <w:sz w:val="21"/>
          <w:szCs w:val="21"/>
          <w:lang w:val="en-US" w:eastAsia="zh-CN" w:bidi="ar-SA"/>
        </w:rPr>
        <w:t>担任过高校学生组织主要负责人或承担学生社团运营，有团队合作精神和领导意愿。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0" w:lineRule="atLeast"/>
        <w:ind w:left="0" w:right="0" w:firstLine="0"/>
        <w:rPr>
          <w:rFonts w:hint="eastAsia" w:ascii="微软雅黑" w:hAnsi="微软雅黑" w:eastAsia="微软雅黑" w:cs="微软雅黑"/>
          <w:b/>
          <w:bCs w:val="0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微软雅黑"/>
          <w:b/>
          <w:bCs w:val="0"/>
          <w:color w:val="000000" w:themeColor="text1"/>
          <w:sz w:val="24"/>
          <w14:textFill>
            <w14:solidFill>
              <w14:schemeClr w14:val="tx1"/>
            </w14:solidFill>
          </w14:textFill>
        </w:rPr>
        <w:t>市场管培生</w:t>
      </w:r>
      <w:r>
        <w:rPr>
          <w:rFonts w:hint="eastAsia" w:ascii="微软雅黑" w:hAnsi="微软雅黑" w:eastAsia="微软雅黑" w:cs="微软雅黑"/>
          <w:b/>
          <w:bCs w:val="0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0" w:lineRule="atLeast"/>
        <w:ind w:left="0" w:right="0" w:firstLine="0"/>
        <w:rPr>
          <w:rFonts w:hint="eastAsia" w:ascii="微软雅黑" w:hAnsi="微软雅黑" w:eastAsia="微软雅黑" w:cs="Times New Roman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Times New Roman"/>
          <w:b/>
          <w:bCs w:val="0"/>
          <w:color w:val="000000"/>
          <w:kern w:val="2"/>
          <w:sz w:val="21"/>
          <w:szCs w:val="21"/>
          <w:lang w:val="en-US" w:eastAsia="zh-CN" w:bidi="ar-SA"/>
        </w:rPr>
        <w:t>工作职责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0" w:lineRule="atLeast"/>
        <w:ind w:left="0" w:right="0" w:firstLine="0"/>
        <w:rPr>
          <w:rFonts w:hint="eastAsia" w:ascii="微软雅黑" w:hAnsi="微软雅黑" w:eastAsia="微软雅黑" w:cs="Times New Roman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Times New Roman"/>
          <w:color w:val="000000"/>
          <w:kern w:val="2"/>
          <w:sz w:val="21"/>
          <w:szCs w:val="21"/>
          <w:lang w:val="en-US" w:eastAsia="zh-CN" w:bidi="ar-SA"/>
        </w:rPr>
        <w:t>协助完成品牌及营销市场相关文案、新闻或自媒体稿件的撰写；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0" w:lineRule="atLeast"/>
        <w:ind w:left="0" w:leftChars="0" w:right="0" w:firstLine="0" w:firstLineChars="0"/>
        <w:rPr>
          <w:rFonts w:hint="eastAsia" w:ascii="微软雅黑" w:hAnsi="微软雅黑" w:eastAsia="微软雅黑" w:cs="Times New Roman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Times New Roman"/>
          <w:color w:val="000000"/>
          <w:kern w:val="2"/>
          <w:sz w:val="21"/>
          <w:szCs w:val="21"/>
          <w:lang w:val="en-US" w:eastAsia="zh-CN" w:bidi="ar-SA"/>
        </w:rPr>
        <w:t>根据项目要求收集外部资料并整理成稿；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0" w:lineRule="atLeast"/>
        <w:ind w:left="0" w:leftChars="0" w:right="0" w:firstLine="0" w:firstLineChars="0"/>
        <w:rPr>
          <w:rFonts w:hint="eastAsia" w:ascii="微软雅黑" w:hAnsi="微软雅黑" w:eastAsia="微软雅黑" w:cs="Times New Roman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Times New Roman"/>
          <w:color w:val="000000"/>
          <w:kern w:val="2"/>
          <w:sz w:val="21"/>
          <w:szCs w:val="21"/>
          <w:lang w:val="en-US" w:eastAsia="zh-CN" w:bidi="ar-SA"/>
        </w:rPr>
        <w:t>积极参与传播方案策划与执行，配合部门日常市场活动的执行。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0" w:lineRule="atLeast"/>
        <w:ind w:left="0" w:right="0" w:firstLine="0"/>
        <w:rPr>
          <w:rFonts w:hint="eastAsia" w:ascii="微软雅黑" w:hAnsi="微软雅黑" w:eastAsia="微软雅黑" w:cs="Times New Roman"/>
          <w:b/>
          <w:bCs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Times New Roman"/>
          <w:b/>
          <w:bCs/>
          <w:color w:val="000000"/>
          <w:kern w:val="2"/>
          <w:sz w:val="21"/>
          <w:szCs w:val="21"/>
          <w:lang w:val="en-US" w:eastAsia="zh-CN" w:bidi="ar-SA"/>
        </w:rPr>
        <w:t>任职要求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0" w:lineRule="atLeast"/>
        <w:ind w:left="0" w:right="0" w:firstLine="0"/>
        <w:rPr>
          <w:rFonts w:hint="eastAsia" w:ascii="微软雅黑" w:hAnsi="微软雅黑" w:eastAsia="微软雅黑" w:cs="Times New Roman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Times New Roman"/>
          <w:color w:val="000000"/>
          <w:kern w:val="2"/>
          <w:sz w:val="21"/>
          <w:szCs w:val="21"/>
          <w:lang w:val="en-US" w:eastAsia="zh-CN" w:bidi="ar-SA"/>
        </w:rPr>
        <w:t>本科及以上学历，新闻、</w:t>
      </w:r>
      <w:bookmarkStart w:id="0" w:name="_GoBack"/>
      <w:bookmarkEnd w:id="0"/>
      <w:r>
        <w:rPr>
          <w:rFonts w:hint="eastAsia" w:ascii="微软雅黑" w:hAnsi="微软雅黑" w:eastAsia="微软雅黑" w:cs="Times New Roman"/>
          <w:color w:val="000000"/>
          <w:kern w:val="2"/>
          <w:sz w:val="21"/>
          <w:szCs w:val="21"/>
          <w:lang w:val="en-US" w:eastAsia="zh-CN" w:bidi="ar-SA"/>
        </w:rPr>
        <w:t xml:space="preserve">传播、中文专业学生优先考虑；拥有扎实的文字功底，可独立成稿且能体现个人理解和观点； 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0" w:lineRule="atLeast"/>
        <w:ind w:left="0" w:leftChars="0" w:right="0" w:firstLine="0" w:firstLineChars="0"/>
        <w:rPr>
          <w:rFonts w:hint="eastAsia" w:ascii="微软雅黑" w:hAnsi="微软雅黑" w:eastAsia="微软雅黑" w:cs="Times New Roman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Times New Roman"/>
          <w:color w:val="000000"/>
          <w:kern w:val="2"/>
          <w:sz w:val="21"/>
          <w:szCs w:val="21"/>
          <w:lang w:val="en-US" w:eastAsia="zh-CN" w:bidi="ar-SA"/>
        </w:rPr>
        <w:t>拥有较强的新闻敏感性，善于挖掘热点和传播价值；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0" w:lineRule="atLeast"/>
        <w:ind w:left="0" w:leftChars="0" w:right="0" w:firstLine="0" w:firstLineChars="0"/>
        <w:rPr>
          <w:rFonts w:hint="eastAsia" w:ascii="微软雅黑" w:hAnsi="微软雅黑" w:eastAsia="微软雅黑" w:cs="Times New Roman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Times New Roman"/>
          <w:color w:val="000000"/>
          <w:kern w:val="2"/>
          <w:sz w:val="21"/>
          <w:szCs w:val="21"/>
          <w:lang w:val="en-US" w:eastAsia="zh-CN" w:bidi="ar-SA"/>
        </w:rPr>
        <w:t>熟悉云计算、大数据产业者优先考虑；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0" w:lineRule="atLeast"/>
        <w:ind w:left="0" w:leftChars="0" w:right="0" w:rightChars="0" w:firstLine="0" w:firstLineChars="0"/>
        <w:rPr>
          <w:rFonts w:hint="eastAsia" w:ascii="微软雅黑" w:hAnsi="微软雅黑" w:eastAsia="微软雅黑" w:cs="微软雅黑"/>
          <w:i w:val="0"/>
          <w:caps w:val="0"/>
          <w:color w:val="777777"/>
          <w:spacing w:val="0"/>
          <w:sz w:val="18"/>
          <w:szCs w:val="18"/>
        </w:rPr>
      </w:pPr>
      <w:r>
        <w:rPr>
          <w:rFonts w:hint="eastAsia" w:ascii="微软雅黑" w:hAnsi="微软雅黑" w:eastAsia="微软雅黑" w:cs="Times New Roman"/>
          <w:color w:val="000000"/>
          <w:kern w:val="2"/>
          <w:sz w:val="21"/>
          <w:szCs w:val="21"/>
          <w:lang w:val="en-US" w:eastAsia="zh-CN" w:bidi="ar-SA"/>
        </w:rPr>
        <w:t>在学校相应社团组织过较大型活动执行或报道者优先。</w:t>
      </w:r>
    </w:p>
    <w:p>
      <w:pPr>
        <w:widowControl/>
        <w:jc w:val="left"/>
        <w:rPr>
          <w:rFonts w:hint="eastAsia" w:ascii="微软雅黑" w:hAnsi="微软雅黑" w:eastAsia="微软雅黑" w:cs="微软雅黑"/>
          <w:bCs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4"/>
        <w:shd w:val="clear" w:color="auto" w:fill="FFFFFF"/>
        <w:spacing w:beforeAutospacing="0" w:afterAutospacing="0"/>
        <w:rPr>
          <w:rFonts w:ascii="微软雅黑" w:hAnsi="微软雅黑" w:eastAsia="微软雅黑" w:cs="微软雅黑"/>
          <w:b/>
          <w:bCs/>
          <w:kern w:val="2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kern w:val="2"/>
          <w:sz w:val="21"/>
          <w:szCs w:val="21"/>
        </w:rPr>
        <w:t>学历背景：</w:t>
      </w:r>
      <w:r>
        <w:rPr>
          <w:rFonts w:hint="eastAsia" w:ascii="微软雅黑" w:hAnsi="微软雅黑" w:eastAsia="微软雅黑" w:cs="微软雅黑"/>
          <w:bCs/>
          <w:kern w:val="2"/>
          <w:sz w:val="21"/>
          <w:szCs w:val="21"/>
        </w:rPr>
        <w:t>硕士</w:t>
      </w:r>
      <w:r>
        <w:rPr>
          <w:rFonts w:ascii="微软雅黑" w:hAnsi="微软雅黑" w:eastAsia="微软雅黑" w:cs="微软雅黑"/>
          <w:bCs/>
          <w:kern w:val="2"/>
          <w:sz w:val="21"/>
          <w:szCs w:val="21"/>
        </w:rPr>
        <w:t>及以上学历</w:t>
      </w:r>
      <w:r>
        <w:rPr>
          <w:rFonts w:ascii="微软雅黑" w:hAnsi="微软雅黑" w:eastAsia="微软雅黑" w:cs="微软雅黑"/>
          <w:b/>
          <w:bCs/>
          <w:kern w:val="2"/>
          <w:sz w:val="21"/>
          <w:szCs w:val="21"/>
        </w:rPr>
        <w:t xml:space="preserve"> </w:t>
      </w:r>
    </w:p>
    <w:p>
      <w:pPr>
        <w:pStyle w:val="4"/>
        <w:shd w:val="clear" w:color="auto" w:fill="FFFFFF"/>
        <w:spacing w:beforeAutospacing="0" w:afterAutospacing="0"/>
        <w:rPr>
          <w:rFonts w:hint="eastAsia" w:ascii="微软雅黑" w:hAnsi="微软雅黑" w:eastAsia="微软雅黑" w:cs="微软雅黑"/>
          <w:kern w:val="2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kern w:val="2"/>
          <w:sz w:val="21"/>
          <w:szCs w:val="21"/>
        </w:rPr>
        <w:t>面向人群：</w:t>
      </w:r>
      <w:r>
        <w:rPr>
          <w:rFonts w:hint="eastAsia" w:ascii="微软雅黑" w:hAnsi="微软雅黑" w:eastAsia="微软雅黑" w:cs="微软雅黑"/>
          <w:kern w:val="2"/>
          <w:sz w:val="21"/>
          <w:szCs w:val="21"/>
        </w:rPr>
        <w:t>2021届（硕、</w:t>
      </w:r>
      <w:r>
        <w:rPr>
          <w:rFonts w:ascii="微软雅黑" w:hAnsi="微软雅黑" w:eastAsia="微软雅黑" w:cs="微软雅黑"/>
          <w:kern w:val="2"/>
          <w:sz w:val="21"/>
          <w:szCs w:val="21"/>
        </w:rPr>
        <w:t>博</w:t>
      </w:r>
      <w:r>
        <w:rPr>
          <w:rFonts w:hint="eastAsia" w:ascii="微软雅黑" w:hAnsi="微软雅黑" w:eastAsia="微软雅黑" w:cs="微软雅黑"/>
          <w:kern w:val="2"/>
          <w:sz w:val="21"/>
          <w:szCs w:val="21"/>
        </w:rPr>
        <w:t>）</w:t>
      </w:r>
    </w:p>
    <w:p>
      <w:pPr>
        <w:pStyle w:val="4"/>
        <w:shd w:val="clear" w:color="auto" w:fill="FFFFFF"/>
        <w:spacing w:beforeAutospacing="0" w:afterAutospacing="0"/>
        <w:rPr>
          <w:rFonts w:ascii="微软雅黑" w:hAnsi="微软雅黑" w:eastAsia="微软雅黑" w:cs="微软雅黑"/>
          <w:b/>
          <w:bCs/>
          <w:color w:val="0000FF"/>
        </w:rPr>
      </w:pPr>
      <w:r>
        <w:rPr>
          <w:rFonts w:hint="eastAsia" w:ascii="微软雅黑" w:hAnsi="微软雅黑" w:eastAsia="微软雅黑" w:cs="微软雅黑"/>
          <w:b/>
          <w:bCs/>
          <w:color w:val="0000FF"/>
        </w:rPr>
        <w:t>招聘流程</w:t>
      </w:r>
    </w:p>
    <w:p>
      <w:pPr>
        <w:pStyle w:val="4"/>
        <w:shd w:val="clear" w:color="auto" w:fill="FFFFFF"/>
        <w:spacing w:beforeAutospacing="0" w:afterAutospacing="0"/>
        <w:rPr>
          <w:rFonts w:ascii="微软雅黑" w:hAnsi="微软雅黑" w:eastAsia="微软雅黑" w:cs="微软雅黑"/>
          <w:kern w:val="2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2"/>
          <w:sz w:val="21"/>
          <w:szCs w:val="21"/>
        </w:rPr>
        <w:t>线上\线下申请→笔试/测评→面试→发放Offer</w:t>
      </w:r>
    </w:p>
    <w:p>
      <w:pPr>
        <w:pStyle w:val="4"/>
        <w:shd w:val="clear" w:color="auto" w:fill="FFFFFF"/>
        <w:spacing w:beforeAutospacing="0" w:afterAutospacing="0"/>
        <w:rPr>
          <w:rFonts w:ascii="微软雅黑" w:hAnsi="微软雅黑" w:eastAsia="微软雅黑" w:cs="微软雅黑"/>
          <w:b/>
          <w:color w:val="0000FF"/>
          <w:kern w:val="2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color w:val="0000FF"/>
          <w:kern w:val="2"/>
          <w:sz w:val="21"/>
          <w:szCs w:val="21"/>
        </w:rPr>
        <w:t>简历</w:t>
      </w:r>
      <w:r>
        <w:rPr>
          <w:rFonts w:ascii="微软雅黑" w:hAnsi="微软雅黑" w:eastAsia="微软雅黑" w:cs="微软雅黑"/>
          <w:b/>
          <w:color w:val="0000FF"/>
          <w:kern w:val="2"/>
          <w:sz w:val="21"/>
          <w:szCs w:val="21"/>
        </w:rPr>
        <w:t>投递时间：</w:t>
      </w:r>
    </w:p>
    <w:p>
      <w:pPr>
        <w:pStyle w:val="4"/>
        <w:shd w:val="clear" w:color="auto" w:fill="FFFFFF"/>
        <w:spacing w:beforeAutospacing="0" w:afterAutospacing="0"/>
        <w:rPr>
          <w:rFonts w:ascii="微软雅黑" w:hAnsi="微软雅黑" w:eastAsia="微软雅黑" w:cs="微软雅黑"/>
          <w:kern w:val="2"/>
          <w:sz w:val="21"/>
          <w:szCs w:val="21"/>
        </w:rPr>
      </w:pPr>
      <w:r>
        <w:rPr>
          <w:rFonts w:ascii="微软雅黑" w:hAnsi="微软雅黑" w:eastAsia="微软雅黑" w:cs="微软雅黑"/>
          <w:kern w:val="2"/>
          <w:sz w:val="21"/>
          <w:szCs w:val="21"/>
        </w:rPr>
        <w:t>8</w:t>
      </w:r>
      <w:r>
        <w:rPr>
          <w:rFonts w:hint="eastAsia" w:ascii="微软雅黑" w:hAnsi="微软雅黑" w:eastAsia="微软雅黑" w:cs="微软雅黑"/>
          <w:kern w:val="2"/>
          <w:sz w:val="21"/>
          <w:szCs w:val="21"/>
        </w:rPr>
        <w:t>月</w:t>
      </w:r>
      <w:r>
        <w:rPr>
          <w:rFonts w:ascii="微软雅黑" w:hAnsi="微软雅黑" w:eastAsia="微软雅黑" w:cs="微软雅黑"/>
          <w:kern w:val="2"/>
          <w:sz w:val="21"/>
          <w:szCs w:val="21"/>
        </w:rPr>
        <w:t>下旬—12</w:t>
      </w:r>
      <w:r>
        <w:rPr>
          <w:rFonts w:hint="eastAsia" w:ascii="微软雅黑" w:hAnsi="微软雅黑" w:eastAsia="微软雅黑" w:cs="微软雅黑"/>
          <w:kern w:val="2"/>
          <w:sz w:val="21"/>
          <w:szCs w:val="21"/>
        </w:rPr>
        <w:t>月</w:t>
      </w:r>
      <w:r>
        <w:rPr>
          <w:rFonts w:ascii="微软雅黑" w:hAnsi="微软雅黑" w:eastAsia="微软雅黑" w:cs="微软雅黑"/>
          <w:kern w:val="2"/>
          <w:sz w:val="21"/>
          <w:szCs w:val="21"/>
        </w:rPr>
        <w:t>15</w:t>
      </w:r>
      <w:r>
        <w:rPr>
          <w:rFonts w:hint="eastAsia" w:ascii="微软雅黑" w:hAnsi="微软雅黑" w:eastAsia="微软雅黑" w:cs="微软雅黑"/>
          <w:kern w:val="2"/>
          <w:sz w:val="21"/>
          <w:szCs w:val="21"/>
        </w:rPr>
        <w:t>日</w:t>
      </w:r>
    </w:p>
    <w:p>
      <w:pPr>
        <w:jc w:val="left"/>
        <w:rPr>
          <w:rFonts w:ascii="微软雅黑" w:hAnsi="微软雅黑" w:eastAsia="微软雅黑" w:cs="微软雅黑"/>
          <w:b/>
          <w:bCs/>
          <w:color w:val="0000FF"/>
          <w:kern w:val="0"/>
          <w:sz w:val="24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kern w:val="0"/>
          <w:sz w:val="24"/>
        </w:rPr>
        <w:t>简历投递方式</w:t>
      </w:r>
    </w:p>
    <w:p>
      <w:pPr>
        <w:pStyle w:val="13"/>
        <w:numPr>
          <w:ilvl w:val="0"/>
          <w:numId w:val="6"/>
        </w:numPr>
        <w:ind w:firstLineChars="0"/>
        <w:jc w:val="left"/>
        <w:rPr>
          <w:rStyle w:val="9"/>
          <w:rFonts w:ascii="微软雅黑" w:hAnsi="微软雅黑" w:eastAsia="微软雅黑" w:cs="微软雅黑"/>
          <w:b/>
          <w:color w:val="auto"/>
          <w:szCs w:val="21"/>
          <w:u w:val="none"/>
        </w:rPr>
      </w:pPr>
      <w:r>
        <w:rPr>
          <w:rFonts w:hint="eastAsia" w:ascii="微软雅黑" w:hAnsi="微软雅黑" w:eastAsia="微软雅黑" w:cs="微软雅黑"/>
          <w:b/>
          <w:szCs w:val="21"/>
        </w:rPr>
        <w:t>网申地址：</w:t>
      </w:r>
      <w:r>
        <w:fldChar w:fldCharType="begin"/>
      </w:r>
      <w:r>
        <w:instrText xml:space="preserve"> HYPERLINK "http://2020.yingjiesheng.com/digitalchina/job/" </w:instrText>
      </w:r>
      <w:r>
        <w:fldChar w:fldCharType="separate"/>
      </w:r>
      <w:r>
        <w:rPr>
          <w:rStyle w:val="9"/>
          <w:rFonts w:ascii="微软雅黑" w:hAnsi="微软雅黑" w:eastAsia="微软雅黑" w:cs="微软雅黑"/>
          <w:b/>
          <w:szCs w:val="21"/>
        </w:rPr>
        <w:t>http://2020.yingjiesheng.com/digitalchina/job/</w:t>
      </w:r>
      <w:r>
        <w:rPr>
          <w:rStyle w:val="9"/>
          <w:rFonts w:ascii="微软雅黑" w:hAnsi="微软雅黑" w:eastAsia="微软雅黑" w:cs="微软雅黑"/>
          <w:b/>
          <w:szCs w:val="21"/>
        </w:rPr>
        <w:fldChar w:fldCharType="end"/>
      </w:r>
    </w:p>
    <w:p>
      <w:pPr>
        <w:pStyle w:val="13"/>
        <w:numPr>
          <w:ilvl w:val="0"/>
          <w:numId w:val="6"/>
        </w:numPr>
        <w:ind w:firstLineChars="0"/>
        <w:jc w:val="left"/>
        <w:rPr>
          <w:rFonts w:ascii="微软雅黑" w:hAnsi="微软雅黑" w:eastAsia="微软雅黑" w:cs="微软雅黑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微软雅黑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简历可投递邮箱：</w:t>
      </w:r>
      <w:r>
        <w:fldChar w:fldCharType="begin"/>
      </w:r>
      <w:r>
        <w:instrText xml:space="preserve"> HYPERLINK "mailto:zhaowjd@digitalchina.com" </w:instrText>
      </w:r>
      <w:r>
        <w:fldChar w:fldCharType="separate"/>
      </w:r>
      <w:r>
        <w:rPr>
          <w:rStyle w:val="9"/>
          <w:rFonts w:ascii="微软雅黑" w:hAnsi="微软雅黑" w:eastAsia="微软雅黑" w:cs="微软雅黑"/>
          <w:b/>
          <w:szCs w:val="21"/>
        </w:rPr>
        <w:t>zhaowjd@digitalchina.com</w:t>
      </w:r>
      <w:r>
        <w:rPr>
          <w:rStyle w:val="9"/>
          <w:rFonts w:ascii="微软雅黑" w:hAnsi="微软雅黑" w:eastAsia="微软雅黑" w:cs="微软雅黑"/>
          <w:b/>
          <w:szCs w:val="21"/>
        </w:rPr>
        <w:fldChar w:fldCharType="end"/>
      </w:r>
      <w:r>
        <w:rPr>
          <w:rFonts w:ascii="微软雅黑" w:hAnsi="微软雅黑" w:eastAsia="微软雅黑" w:cs="微软雅黑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微软雅黑" w:hAnsi="微软雅黑" w:eastAsia="微软雅黑" w:cs="微软雅黑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姓名</w:t>
      </w:r>
      <w:r>
        <w:rPr>
          <w:rFonts w:ascii="微软雅黑" w:hAnsi="微软雅黑" w:eastAsia="微软雅黑" w:cs="微软雅黑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+岗位+学校)</w:t>
      </w:r>
    </w:p>
    <w:p>
      <w:pPr>
        <w:pStyle w:val="13"/>
        <w:ind w:left="785" w:firstLine="0" w:firstLineChars="0"/>
        <w:jc w:val="left"/>
        <w:rPr>
          <w:rStyle w:val="9"/>
          <w:rFonts w:ascii="微软雅黑" w:hAnsi="微软雅黑" w:eastAsia="微软雅黑" w:cs="微软雅黑"/>
          <w:b/>
          <w:color w:val="000000" w:themeColor="text1"/>
          <w:szCs w:val="21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电话</w:t>
      </w:r>
      <w:r>
        <w:rPr>
          <w:rFonts w:ascii="微软雅黑" w:hAnsi="微软雅黑" w:eastAsia="微软雅黑" w:cs="微软雅黑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咨询：赵文娟</w:t>
      </w:r>
      <w:r>
        <w:rPr>
          <w:rFonts w:hint="eastAsia" w:ascii="微软雅黑" w:hAnsi="微软雅黑" w:eastAsia="微软雅黑" w:cs="微软雅黑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13661206307</w:t>
      </w:r>
    </w:p>
    <w:p>
      <w:pPr>
        <w:pStyle w:val="13"/>
        <w:numPr>
          <w:ilvl w:val="0"/>
          <w:numId w:val="6"/>
        </w:numPr>
        <w:ind w:firstLineChars="0"/>
        <w:jc w:val="left"/>
        <w:rPr>
          <w:rFonts w:ascii="微软雅黑" w:hAnsi="微软雅黑" w:eastAsia="微软雅黑" w:cs="微软雅黑"/>
          <w:b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扫描下方的二维码，关注神州数码官方微信公众号投递简历</w:t>
      </w:r>
    </w:p>
    <w:p>
      <w:pPr>
        <w:pStyle w:val="13"/>
        <w:ind w:firstLineChars="0"/>
        <w:jc w:val="left"/>
        <w:rPr>
          <w:rFonts w:ascii="微软雅黑" w:hAnsi="微软雅黑" w:eastAsia="微软雅黑" w:cs="微软雅黑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ascii="微软雅黑" w:hAnsi="微软雅黑" w:eastAsia="微软雅黑" w:cs="微软雅黑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695450" cy="1695450"/>
            <wp:effectExtent l="0" t="0" r="0" b="0"/>
            <wp:docPr id="2" name="图片 2" descr="C:\Users\zhaowjd\AppData\Local\Temp\WeChat Files\607e7adbec8c7aded5e360a02a7ee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zhaowjd\AppData\Local\Temp\WeChat Files\607e7adbec8c7aded5e360a02a7ee0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color w:val="FF000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6730D6"/>
    <w:multiLevelType w:val="singleLevel"/>
    <w:tmpl w:val="D96730D6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5314F9B"/>
    <w:multiLevelType w:val="multilevel"/>
    <w:tmpl w:val="05314F9B"/>
    <w:lvl w:ilvl="0" w:tentative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18FF185"/>
    <w:multiLevelType w:val="singleLevel"/>
    <w:tmpl w:val="518FF18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521DE521"/>
    <w:multiLevelType w:val="singleLevel"/>
    <w:tmpl w:val="521DE521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59B66CE2"/>
    <w:multiLevelType w:val="singleLevel"/>
    <w:tmpl w:val="59B66CE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5">
    <w:nsid w:val="5F6CE42A"/>
    <w:multiLevelType w:val="singleLevel"/>
    <w:tmpl w:val="5F6CE42A"/>
    <w:lvl w:ilvl="0" w:tentative="0">
      <w:start w:val="1"/>
      <w:numFmt w:val="decimal"/>
      <w:suff w:val="space"/>
      <w:lvlText w:val="%1.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DF"/>
    <w:rsid w:val="0003508D"/>
    <w:rsid w:val="00045A1C"/>
    <w:rsid w:val="0007670D"/>
    <w:rsid w:val="000E53C2"/>
    <w:rsid w:val="000E63D9"/>
    <w:rsid w:val="00127479"/>
    <w:rsid w:val="00156EA2"/>
    <w:rsid w:val="001A0969"/>
    <w:rsid w:val="001B5EFD"/>
    <w:rsid w:val="00232F4A"/>
    <w:rsid w:val="0024186A"/>
    <w:rsid w:val="002465FB"/>
    <w:rsid w:val="00256611"/>
    <w:rsid w:val="002B6303"/>
    <w:rsid w:val="002F331F"/>
    <w:rsid w:val="00311EBA"/>
    <w:rsid w:val="00314964"/>
    <w:rsid w:val="003E771E"/>
    <w:rsid w:val="00437CF6"/>
    <w:rsid w:val="004576FD"/>
    <w:rsid w:val="004A2FB0"/>
    <w:rsid w:val="004A2FBF"/>
    <w:rsid w:val="005B0F7A"/>
    <w:rsid w:val="005C2325"/>
    <w:rsid w:val="006073CB"/>
    <w:rsid w:val="006121EF"/>
    <w:rsid w:val="00620EAF"/>
    <w:rsid w:val="00715A7D"/>
    <w:rsid w:val="00721A0A"/>
    <w:rsid w:val="0075078E"/>
    <w:rsid w:val="007E5789"/>
    <w:rsid w:val="007F0987"/>
    <w:rsid w:val="008357AF"/>
    <w:rsid w:val="0085641C"/>
    <w:rsid w:val="008609DF"/>
    <w:rsid w:val="0086765B"/>
    <w:rsid w:val="008A55EE"/>
    <w:rsid w:val="008F435C"/>
    <w:rsid w:val="0099229D"/>
    <w:rsid w:val="009C2227"/>
    <w:rsid w:val="009D1D65"/>
    <w:rsid w:val="009E60BE"/>
    <w:rsid w:val="009F74A3"/>
    <w:rsid w:val="00A027C9"/>
    <w:rsid w:val="00AD4E64"/>
    <w:rsid w:val="00B17915"/>
    <w:rsid w:val="00C1009A"/>
    <w:rsid w:val="00C2728C"/>
    <w:rsid w:val="00C33416"/>
    <w:rsid w:val="00C73AA9"/>
    <w:rsid w:val="00CA6FD0"/>
    <w:rsid w:val="00CF449A"/>
    <w:rsid w:val="00D323FC"/>
    <w:rsid w:val="00D52EBE"/>
    <w:rsid w:val="00D65B16"/>
    <w:rsid w:val="00D730E3"/>
    <w:rsid w:val="00D87BBB"/>
    <w:rsid w:val="00DB3C8C"/>
    <w:rsid w:val="00DC3FF7"/>
    <w:rsid w:val="00DD5809"/>
    <w:rsid w:val="00E320FB"/>
    <w:rsid w:val="00E61CDD"/>
    <w:rsid w:val="00ED66F6"/>
    <w:rsid w:val="00F3316C"/>
    <w:rsid w:val="00F60B2F"/>
    <w:rsid w:val="15777D87"/>
    <w:rsid w:val="340B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character" w:customStyle="1" w:styleId="10">
    <w:name w:val="页眉 Char"/>
    <w:basedOn w:val="6"/>
    <w:link w:val="3"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列出段落1"/>
    <w:basedOn w:val="1"/>
    <w:qFormat/>
    <w:uiPriority w:val="34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3</Pages>
  <Words>147</Words>
  <Characters>842</Characters>
  <Lines>7</Lines>
  <Paragraphs>1</Paragraphs>
  <TotalTime>16</TotalTime>
  <ScaleCrop>false</ScaleCrop>
  <LinksUpToDate>false</LinksUpToDate>
  <CharactersWithSpaces>988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2020-11-24T02:50:00Z</dcterms:created>
  <dc:creator>赵文娟</dc:creator>
  <cp:lastModifiedBy>牛油果爸爸</cp:lastModifiedBy>
  <cp:lastPrinted>2020-11-18T02:48:00Z</cp:lastPrinted>
  <dcterms:modified xsi:type="dcterms:W3CDTF">2020-11-24T03:25:44Z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