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</w:rPr>
      </w:pPr>
      <w:r>
        <w:rPr>
          <w:rFonts w:ascii="仿宋" w:hAnsi="仿宋" w:eastAsia="仿宋" w:cs="宋体"/>
          <w:b/>
          <w:bCs/>
          <w:color w:val="333333"/>
          <w:kern w:val="0"/>
          <w:sz w:val="44"/>
          <w:szCs w:val="44"/>
        </w:rPr>
        <w:t>中共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</w:rPr>
        <w:t>绍兴市</w:t>
      </w:r>
      <w:r>
        <w:rPr>
          <w:rFonts w:ascii="仿宋" w:hAnsi="仿宋" w:eastAsia="仿宋" w:cs="宋体"/>
          <w:b/>
          <w:bCs/>
          <w:color w:val="333333"/>
          <w:kern w:val="0"/>
          <w:sz w:val="44"/>
          <w:szCs w:val="44"/>
        </w:rPr>
        <w:t>委党校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</w:rPr>
        <w:t>（绍兴市行政学院）</w:t>
      </w:r>
    </w:p>
    <w:p>
      <w:pPr>
        <w:widowControl/>
        <w:spacing w:line="600" w:lineRule="exact"/>
        <w:jc w:val="center"/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bCs/>
          <w:color w:val="333333"/>
          <w:spacing w:val="-14"/>
          <w:kern w:val="0"/>
          <w:sz w:val="44"/>
          <w:szCs w:val="44"/>
        </w:rPr>
        <w:t>20</w:t>
      </w:r>
      <w:r>
        <w:rPr>
          <w:rFonts w:hint="eastAsia" w:ascii="仿宋" w:hAnsi="仿宋" w:eastAsia="仿宋" w:cs="宋体"/>
          <w:b/>
          <w:bCs/>
          <w:color w:val="333333"/>
          <w:spacing w:val="-14"/>
          <w:kern w:val="0"/>
          <w:sz w:val="44"/>
          <w:szCs w:val="44"/>
          <w:lang w:val="en-US" w:eastAsia="zh-CN"/>
        </w:rPr>
        <w:t>21</w:t>
      </w:r>
      <w:r>
        <w:rPr>
          <w:rFonts w:ascii="仿宋" w:hAnsi="仿宋" w:eastAsia="仿宋" w:cs="宋体"/>
          <w:b/>
          <w:bCs/>
          <w:color w:val="333333"/>
          <w:spacing w:val="-14"/>
          <w:kern w:val="0"/>
          <w:sz w:val="44"/>
          <w:szCs w:val="44"/>
        </w:rPr>
        <w:t>年公开招聘专业技术人员</w:t>
      </w:r>
      <w:r>
        <w:rPr>
          <w:rFonts w:hint="eastAsia" w:ascii="仿宋" w:hAnsi="仿宋" w:eastAsia="仿宋" w:cs="宋体"/>
          <w:b/>
          <w:bCs/>
          <w:color w:val="333333"/>
          <w:spacing w:val="-14"/>
          <w:kern w:val="0"/>
          <w:sz w:val="44"/>
          <w:szCs w:val="44"/>
        </w:rPr>
        <w:t>公告</w:t>
      </w:r>
      <w:r>
        <w:rPr>
          <w:rFonts w:hint="eastAsia" w:ascii="仿宋" w:hAnsi="仿宋" w:eastAsia="仿宋" w:cs="宋体"/>
          <w:b/>
          <w:bCs/>
          <w:color w:val="333333"/>
          <w:spacing w:val="-14"/>
          <w:kern w:val="0"/>
          <w:sz w:val="44"/>
          <w:szCs w:val="44"/>
          <w:lang w:eastAsia="zh-CN"/>
        </w:rPr>
        <w:t>（第二批）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</w:rPr>
      </w:pPr>
    </w:p>
    <w:p>
      <w:pPr>
        <w:spacing w:line="480" w:lineRule="exact"/>
        <w:ind w:firstLine="562" w:firstLineChars="200"/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b/>
          <w:color w:val="333333"/>
          <w:kern w:val="0"/>
          <w:sz w:val="28"/>
          <w:szCs w:val="28"/>
        </w:rPr>
        <w:t>一、学校简介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Tahom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绍兴地处长江三角洲南翼，浙江省中北部，西接杭州，东临宁波，北濒杭州湾。下辖越城区、柯桥区、上虞区、诸暨市、嵊州市和新昌县，面积8279平方公里、常住人口501万人，其中市区面积2965平方公里、常住人口274万人。绍兴素有“山清水秀之乡、历史文物之邦、名人荟萃之地”的盛誉。</w:t>
      </w:r>
      <w:r>
        <w:rPr>
          <w:rFonts w:hint="eastAsia" w:ascii="仿宋" w:hAnsi="仿宋" w:eastAsia="仿宋" w:cs="Tahoma"/>
          <w:sz w:val="28"/>
          <w:szCs w:val="28"/>
        </w:rPr>
        <w:t>境内</w:t>
      </w:r>
      <w:r>
        <w:rPr>
          <w:rFonts w:hint="eastAsia" w:ascii="仿宋" w:hAnsi="仿宋" w:eastAsia="仿宋"/>
          <w:sz w:val="28"/>
          <w:szCs w:val="28"/>
        </w:rPr>
        <w:t>交通发达，区位优势明显，乘高铁20分钟到杭州、1小时15分钟到上海；汽车30分钟到萧山国际机场、40分钟到杭州、2个小时到上海。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绍兴</w:t>
      </w:r>
      <w:r>
        <w:rPr>
          <w:rFonts w:hint="eastAsia" w:ascii="仿宋" w:hAnsi="仿宋" w:eastAsia="仿宋"/>
          <w:color w:val="auto"/>
          <w:sz w:val="28"/>
          <w:szCs w:val="28"/>
        </w:rPr>
        <w:t>市委党校（绍兴市行政学院）位于风景秀丽的绍兴市会稽山旅游度假区，占地1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  <w:t>亩，建筑面积6.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  <w:t>万平方米。设18个处室，其中教研机构为哲学与科社、经济学、党史党建、公共管理、法学、文化学与社会学等6个教研室和“枫桥经验”研究中心。另有绍兴市情研究中心、中国特色社会主义理论体系和绍兴发展研究中心、区域经济研究所、农村党风廉政建设研究中心。</w:t>
      </w:r>
      <w:bookmarkStart w:id="0" w:name="_GoBack"/>
      <w:r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  <w:t>现有教职工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lang w:val="en-US" w:eastAsia="zh-CN"/>
        </w:rPr>
        <w:t>10</w:t>
      </w:r>
      <w:r>
        <w:rPr>
          <w:rFonts w:hint="default" w:ascii="仿宋" w:hAnsi="仿宋" w:eastAsia="仿宋" w:cs="Times New Roman"/>
          <w:color w:val="auto"/>
          <w:kern w:val="2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  <w:t>人，其中副高以上职称2</w:t>
      </w:r>
      <w:r>
        <w:rPr>
          <w:rFonts w:hint="default" w:ascii="仿宋" w:hAnsi="仿宋" w:eastAsia="仿宋" w:cs="Times New Roman"/>
          <w:color w:val="auto"/>
          <w:kern w:val="2"/>
          <w:sz w:val="28"/>
          <w:szCs w:val="28"/>
          <w:lang w:val="en" w:eastAsia="zh-CN"/>
        </w:rPr>
        <w:t>2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  <w:t>人</w:t>
      </w:r>
      <w:bookmarkEnd w:id="0"/>
      <w:r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  <w:t>，研究生或硕士以上学位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lang w:val="en-US" w:eastAsia="zh-CN"/>
        </w:rPr>
        <w:t>59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  <w:t>人（博士1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  <w:t>人），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绍兴市创新团队带头人1人。2014至2016年连续三年获得国家社科基金课题立项。已承接全国30个省（市、自治区）、200多个市县、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0余万人的培训任务，设有浙江省委党校、南京农业大学、上海大学等研究生教育教学点。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二、引进专业与人数</w:t>
      </w:r>
    </w:p>
    <w:tbl>
      <w:tblPr>
        <w:tblStyle w:val="5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521"/>
        <w:gridCol w:w="1584"/>
        <w:gridCol w:w="1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楷体"/>
              </w:rPr>
            </w:pPr>
            <w:r>
              <w:rPr>
                <w:rFonts w:ascii="仿宋" w:hAnsi="仿宋" w:eastAsia="仿宋" w:cs="楷体"/>
              </w:rPr>
              <w:t>岗位</w:t>
            </w:r>
            <w:r>
              <w:rPr>
                <w:rFonts w:hint="eastAsia" w:ascii="仿宋" w:hAnsi="仿宋" w:eastAsia="仿宋" w:cs="楷体"/>
              </w:rPr>
              <w:t>类别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楷体"/>
              </w:rPr>
            </w:pPr>
            <w:r>
              <w:rPr>
                <w:rFonts w:ascii="仿宋" w:hAnsi="仿宋" w:eastAsia="仿宋" w:cs="楷体"/>
              </w:rPr>
              <w:t>专业要求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楷体"/>
              </w:rPr>
            </w:pPr>
            <w:r>
              <w:rPr>
                <w:rFonts w:ascii="仿宋" w:hAnsi="仿宋" w:eastAsia="仿宋" w:cs="楷体"/>
              </w:rPr>
              <w:t>学历学位</w:t>
            </w:r>
          </w:p>
          <w:p>
            <w:pPr>
              <w:pStyle w:val="4"/>
              <w:jc w:val="center"/>
              <w:rPr>
                <w:rFonts w:ascii="仿宋" w:hAnsi="仿宋" w:eastAsia="仿宋" w:cs="楷体"/>
              </w:rPr>
            </w:pPr>
            <w:r>
              <w:rPr>
                <w:rFonts w:ascii="仿宋" w:hAnsi="仿宋" w:eastAsia="仿宋" w:cs="楷体"/>
              </w:rPr>
              <w:t>要求</w:t>
            </w:r>
          </w:p>
        </w:tc>
        <w:tc>
          <w:tcPr>
            <w:tcW w:w="1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楷体"/>
              </w:rPr>
            </w:pPr>
            <w:r>
              <w:rPr>
                <w:rFonts w:hint="eastAsia" w:ascii="仿宋" w:hAnsi="仿宋" w:eastAsia="仿宋" w:cs="楷体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7" w:hRule="atLeast"/>
          <w:tblCellSpacing w:w="0" w:type="dxa"/>
          <w:jc w:val="center"/>
        </w:trPr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哲学类、马克思主义</w:t>
            </w:r>
          </w:p>
          <w:p>
            <w:pPr>
              <w:pStyle w:val="4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理论类、政治学类、</w:t>
            </w:r>
          </w:p>
          <w:p>
            <w:pPr>
              <w:pStyle w:val="4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</w:rPr>
              <w:t>公共管理类、社会学类、教育学类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、</w:t>
            </w:r>
          </w:p>
          <w:p>
            <w:pPr>
              <w:pStyle w:val="4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</w:rPr>
              <w:t>中国语言文学类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中</w:t>
            </w:r>
          </w:p>
          <w:p>
            <w:pPr>
              <w:pStyle w:val="4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有关中华文化研究方向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  <w:r>
              <w:rPr>
                <w:rFonts w:ascii="仿宋" w:hAnsi="仿宋" w:eastAsia="仿宋"/>
              </w:rPr>
              <w:t>研究生</w:t>
            </w:r>
          </w:p>
        </w:tc>
        <w:tc>
          <w:tcPr>
            <w:tcW w:w="1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合计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</w:tr>
    </w:tbl>
    <w:p>
      <w:pPr>
        <w:spacing w:line="520" w:lineRule="exact"/>
        <w:ind w:firstLine="562" w:firstLineChars="200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基本条件与资格要求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1、招聘对象的基本条件：（1）具有中华人民共和国国籍；（2）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政治思想素质好，遵纪守法，品行端正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；（3）满足岗位所需的专业或技能条件；（4）身心健康，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符合国家规定的体检标准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2、资格要求：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周岁以下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）具备相应岗位所需的其他条件。</w:t>
      </w:r>
    </w:p>
    <w:p>
      <w:pPr>
        <w:spacing w:line="58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</w:t>
      </w:r>
      <w:r>
        <w:rPr>
          <w:rFonts w:ascii="仿宋" w:hAnsi="仿宋" w:eastAsia="仿宋"/>
          <w:sz w:val="28"/>
          <w:szCs w:val="28"/>
        </w:rPr>
        <w:t>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报名时间：报名截止时间为202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报名地点：中共绍兴市委党校人事处（浙江省绍兴市阳明路8号）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报名方式：如实填写《报名登记表》（见附件），连同相关证明材料发电子邮件（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/>
          <w:sz w:val="28"/>
          <w:szCs w:val="28"/>
        </w:rPr>
        <w:instrText xml:space="preserve">zgsxswdx@163.com</w:instrText>
      </w:r>
      <w:r>
        <w:rPr>
          <w:rFonts w:ascii="仿宋" w:hAnsi="仿宋" w:eastAsia="仿宋"/>
          <w:sz w:val="28"/>
          <w:szCs w:val="28"/>
        </w:rPr>
        <w:instrText xml:space="preserve">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zgsxswdx@163.com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）、邮寄或直接交到中共绍兴市委党校人事处（邮政编码：312000），材料原件在后续环节审核。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报名登记表；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学历和学位证书的原件</w:t>
      </w:r>
      <w:r>
        <w:rPr>
          <w:rFonts w:hint="eastAsia" w:ascii="仿宋" w:hAnsi="仿宋" w:eastAsia="仿宋"/>
          <w:sz w:val="28"/>
          <w:szCs w:val="28"/>
        </w:rPr>
        <w:t>及复印件（应届毕业生持高校核发的就业推荐表；港澳台、国外留学归来人员报考，须取得教育部中国留学服务中心（网址：www.cscse.edu.cn）境外学历、学位认证书，同时符合《公告》规定的其他条件）；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职称资格证书的原件及复印件；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本人身份证原件及复印件；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反映个人学术水平的专业论文原件及复印件；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近期一寸正面免冠证件照2张。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报名人员应对本人提交的信息和材料的真实性负责，凡提供虚假信息而通过资格条件审查的，一经查实，取消其聘用资格。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面试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ascii="仿宋" w:hAnsi="仿宋" w:eastAsia="仿宋"/>
          <w:color w:val="auto"/>
          <w:sz w:val="28"/>
          <w:szCs w:val="28"/>
        </w:rPr>
        <w:t>我校根据招聘条件对应聘人员</w:t>
      </w:r>
      <w:r>
        <w:rPr>
          <w:rFonts w:hint="eastAsia" w:ascii="仿宋" w:hAnsi="仿宋" w:eastAsia="仿宋"/>
          <w:color w:val="auto"/>
          <w:sz w:val="28"/>
          <w:szCs w:val="28"/>
        </w:rPr>
        <w:t>进行资格条件审查和初选。对于通过资格条件审查的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人员</w:t>
      </w:r>
      <w:r>
        <w:rPr>
          <w:rFonts w:hint="eastAsia" w:ascii="仿宋" w:hAnsi="仿宋" w:eastAsia="仿宋"/>
          <w:color w:val="auto"/>
          <w:sz w:val="28"/>
          <w:szCs w:val="28"/>
        </w:rPr>
        <w:t>，直接组织面试，进行综合考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核</w:t>
      </w:r>
      <w:r>
        <w:rPr>
          <w:rFonts w:hint="eastAsia" w:ascii="仿宋" w:hAnsi="仿宋" w:eastAsia="仿宋"/>
          <w:color w:val="auto"/>
          <w:sz w:val="28"/>
          <w:szCs w:val="28"/>
        </w:rPr>
        <w:t>。面试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以试讲及科研成果评分</w:t>
      </w:r>
      <w:r>
        <w:rPr>
          <w:rFonts w:hint="eastAsia" w:ascii="仿宋" w:hAnsi="仿宋" w:eastAsia="仿宋"/>
          <w:color w:val="auto"/>
          <w:sz w:val="28"/>
          <w:szCs w:val="28"/>
        </w:rPr>
        <w:t>方式进行，着重考核入围人员的岗位素质、学科能力和岗位实践能力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合格分为60分，面试不合格者，不进入体检环节。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right="0" w:rightChars="0"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3、公布成绩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面试完毕，根据试讲考核、科研成绩评分情况，确定入围人员面试总成绩，排定名次并予公布，同时根据合格者名次按招聘计划数1:1的比例，确定进入体检与考察环节的人员。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60" w:firstLineChars="200"/>
        <w:jc w:val="left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-SA"/>
        </w:rPr>
        <w:t>4、</w:t>
      </w:r>
      <w:r>
        <w:rPr>
          <w:rFonts w:ascii="仿宋" w:hAnsi="仿宋" w:eastAsia="仿宋" w:cs="宋体"/>
          <w:kern w:val="0"/>
          <w:sz w:val="28"/>
          <w:szCs w:val="28"/>
          <w:lang w:val="en-US" w:eastAsia="zh-CN" w:bidi="ar-SA"/>
        </w:rPr>
        <w:t xml:space="preserve">体检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-SA"/>
        </w:rPr>
        <w:t>体检由我校统一组织，标准参照人社部、国家卫计委、国家公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务员局《关于修订〈公务员录用体检通用标准（试行）〉及〈公务员录用体检操作手册（试行）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-SA"/>
        </w:rPr>
        <w:t>〉有关内容的通知》（人社部发〔2016〕140号），并结合岗位实际要求执行。体检不合格者，不能列入考察对象。因体检不合格或个人原因放弃，出现招聘岗位空缺时，按面试总成绩排定名次依次递补，如无合适人选，则另行招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/>
          <w:sz w:val="28"/>
          <w:szCs w:val="28"/>
        </w:rPr>
        <w:t>考察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经面试、体检</w:t>
      </w:r>
      <w:r>
        <w:rPr>
          <w:rFonts w:ascii="仿宋" w:hAnsi="仿宋" w:eastAsia="仿宋"/>
          <w:sz w:val="28"/>
          <w:szCs w:val="28"/>
        </w:rPr>
        <w:t>合格的人员</w:t>
      </w:r>
      <w:r>
        <w:rPr>
          <w:rFonts w:hint="eastAsia" w:ascii="仿宋" w:hAnsi="仿宋" w:eastAsia="仿宋"/>
          <w:sz w:val="28"/>
          <w:szCs w:val="28"/>
        </w:rPr>
        <w:t>，由我校根据总成绩从高分到低分按招考计划的1:1比例确定考察对象。考察工作由学校人事处组织实施。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</w:rPr>
        <w:t>入围考察的人员放弃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-SA"/>
        </w:rPr>
        <w:t>考察资格的，或考察不合格，相关职位不再递补。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6、</w:t>
      </w:r>
      <w:r>
        <w:rPr>
          <w:rFonts w:ascii="仿宋" w:hAnsi="仿宋" w:eastAsia="仿宋"/>
          <w:sz w:val="28"/>
          <w:szCs w:val="28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经考察</w:t>
      </w:r>
      <w:r>
        <w:rPr>
          <w:rFonts w:ascii="仿宋" w:hAnsi="仿宋" w:eastAsia="仿宋"/>
          <w:sz w:val="28"/>
          <w:szCs w:val="28"/>
        </w:rPr>
        <w:t>合格的拟聘人员在</w:t>
      </w:r>
      <w:r>
        <w:rPr>
          <w:rFonts w:hint="eastAsia" w:ascii="仿宋" w:hAnsi="仿宋" w:eastAsia="仿宋"/>
          <w:sz w:val="28"/>
          <w:szCs w:val="28"/>
        </w:rPr>
        <w:t>我校网站公示7个工作日。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7、</w:t>
      </w:r>
      <w:r>
        <w:rPr>
          <w:rFonts w:ascii="仿宋" w:hAnsi="仿宋" w:eastAsia="仿宋"/>
          <w:sz w:val="28"/>
          <w:szCs w:val="28"/>
        </w:rPr>
        <w:t>聘用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ascii="仿宋" w:hAnsi="仿宋" w:eastAsia="仿宋"/>
          <w:sz w:val="28"/>
          <w:szCs w:val="28"/>
        </w:rPr>
        <w:t>经公示无异议或</w:t>
      </w:r>
      <w:r>
        <w:rPr>
          <w:rFonts w:hint="eastAsia" w:ascii="仿宋" w:hAnsi="仿宋" w:eastAsia="仿宋"/>
          <w:sz w:val="28"/>
          <w:szCs w:val="28"/>
        </w:rPr>
        <w:t>有异议</w:t>
      </w:r>
      <w:r>
        <w:rPr>
          <w:rFonts w:ascii="仿宋" w:hAnsi="仿宋" w:eastAsia="仿宋"/>
          <w:sz w:val="28"/>
          <w:szCs w:val="28"/>
        </w:rPr>
        <w:t>经核实不影响聘用的拟聘人选，由我校报</w:t>
      </w:r>
      <w:r>
        <w:rPr>
          <w:rFonts w:hint="eastAsia" w:ascii="仿宋" w:hAnsi="仿宋" w:eastAsia="仿宋"/>
          <w:sz w:val="28"/>
          <w:szCs w:val="28"/>
        </w:rPr>
        <w:t>绍兴</w:t>
      </w:r>
      <w:r>
        <w:rPr>
          <w:rFonts w:ascii="仿宋" w:hAnsi="仿宋" w:eastAsia="仿宋"/>
          <w:sz w:val="28"/>
          <w:szCs w:val="28"/>
        </w:rPr>
        <w:t>市人力社保局审批。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kern w:val="2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kern w:val="2"/>
          <w:sz w:val="28"/>
          <w:szCs w:val="28"/>
        </w:rPr>
        <w:t>不能在20</w:t>
      </w:r>
      <w:r>
        <w:rPr>
          <w:rFonts w:hint="eastAsia" w:ascii="仿宋" w:hAnsi="仿宋" w:eastAsia="仿宋"/>
          <w:kern w:val="2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kern w:val="2"/>
          <w:sz w:val="28"/>
          <w:szCs w:val="28"/>
        </w:rPr>
        <w:t>年</w:t>
      </w:r>
      <w:r>
        <w:rPr>
          <w:rFonts w:hint="eastAsia" w:ascii="仿宋" w:hAnsi="仿宋" w:eastAsia="仿宋"/>
          <w:kern w:val="2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kern w:val="2"/>
          <w:sz w:val="28"/>
          <w:szCs w:val="28"/>
        </w:rPr>
        <w:t>月3</w:t>
      </w:r>
      <w:r>
        <w:rPr>
          <w:rFonts w:hint="eastAsia" w:ascii="仿宋" w:hAnsi="仿宋" w:eastAsia="仿宋"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kern w:val="2"/>
          <w:sz w:val="28"/>
          <w:szCs w:val="28"/>
        </w:rPr>
        <w:t>日前向我校提供报考所需</w:t>
      </w:r>
      <w:r>
        <w:rPr>
          <w:rFonts w:hint="eastAsia" w:ascii="仿宋" w:hAnsi="仿宋" w:eastAsia="仿宋"/>
          <w:kern w:val="2"/>
          <w:sz w:val="28"/>
          <w:szCs w:val="28"/>
          <w:lang w:eastAsia="zh-CN"/>
        </w:rPr>
        <w:t>毕业证书、学位证书等</w:t>
      </w:r>
      <w:r>
        <w:rPr>
          <w:rFonts w:hint="eastAsia" w:ascii="仿宋" w:hAnsi="仿宋" w:eastAsia="仿宋"/>
          <w:kern w:val="2"/>
          <w:sz w:val="28"/>
          <w:szCs w:val="28"/>
        </w:rPr>
        <w:t>相关材料的，不予聘用。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ascii="仿宋" w:hAnsi="仿宋" w:eastAsia="仿宋"/>
          <w:sz w:val="28"/>
          <w:szCs w:val="28"/>
        </w:rPr>
        <w:t>经审批同意聘用的人员，按照规定签订《事业单位聘用合同》，确立人事关系，完善聘用手续。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2" w:firstLineChars="200"/>
        <w:jc w:val="left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</w:t>
      </w:r>
      <w:r>
        <w:rPr>
          <w:rFonts w:ascii="仿宋" w:hAnsi="仿宋" w:eastAsia="仿宋"/>
          <w:b/>
          <w:sz w:val="28"/>
          <w:szCs w:val="28"/>
        </w:rPr>
        <w:t>、优惠政策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具有博士学位者，可享有35万元购房补贴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9万元安家费补贴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提供</w:t>
      </w:r>
      <w:r>
        <w:rPr>
          <w:rFonts w:hint="eastAsia" w:ascii="仿宋" w:hAnsi="仿宋" w:eastAsia="仿宋"/>
          <w:sz w:val="28"/>
          <w:szCs w:val="28"/>
        </w:rPr>
        <w:t>过渡性</w:t>
      </w:r>
      <w:r>
        <w:rPr>
          <w:rFonts w:ascii="仿宋" w:hAnsi="仿宋" w:eastAsia="仿宋"/>
          <w:sz w:val="28"/>
          <w:szCs w:val="28"/>
        </w:rPr>
        <w:t>住房一套</w:t>
      </w:r>
      <w:r>
        <w:rPr>
          <w:rFonts w:hint="eastAsia" w:ascii="仿宋" w:hAnsi="仿宋" w:eastAsia="仿宋"/>
          <w:sz w:val="28"/>
          <w:szCs w:val="28"/>
        </w:rPr>
        <w:t>居住，可申办子女教育绿卡（义务教育阶段子女可选择就读学校一次）。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六、招聘政策咨询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中共绍兴市委党校人事处，咨询电话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0575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88129171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江</w:t>
      </w:r>
      <w:r>
        <w:rPr>
          <w:rFonts w:ascii="仿宋" w:hAnsi="仿宋" w:eastAsia="仿宋"/>
          <w:sz w:val="28"/>
          <w:szCs w:val="28"/>
        </w:rPr>
        <w:t>老师）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本简章由中共绍兴市委党校负责解释</w:t>
      </w:r>
      <w:r>
        <w:rPr>
          <w:rFonts w:hint="eastAsia" w:ascii="仿宋" w:hAnsi="仿宋" w:eastAsia="仿宋"/>
          <w:sz w:val="28"/>
          <w:szCs w:val="28"/>
        </w:rPr>
        <w:t>，招聘工作接受绍兴市人力资源和社会保障局监督，监督电话：0575-89118028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0" w:firstLineChars="20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中共绍兴市委党校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880" w:firstLineChars="2100"/>
        <w:jc w:val="left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2021年5月25日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附件：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"http://www.cqhrss.gov.cn/UploadFiles/2014-1/22178771645.doc"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中共绍兴市委党校公开招聘专业技术人员报名登记表</w:t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widowControl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宋体"/>
          <w:kern w:val="0"/>
          <w:sz w:val="28"/>
          <w:szCs w:val="28"/>
        </w:rPr>
        <w:t>绍兴市委党校20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28"/>
          <w:szCs w:val="28"/>
        </w:rPr>
        <w:t>年度公开引进优秀高层次人才报名登记表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电子版可在绍兴市委党校网站（www.sxdx.gov.cn）招聘公告中下载。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38472"/>
    <w:multiLevelType w:val="singleLevel"/>
    <w:tmpl w:val="5BF3847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5644"/>
    <w:rsid w:val="3ECD8040"/>
    <w:rsid w:val="5B773BCD"/>
    <w:rsid w:val="5EB5B222"/>
    <w:rsid w:val="6E355644"/>
    <w:rsid w:val="BCF62C0F"/>
    <w:rsid w:val="EFF76B44"/>
    <w:rsid w:val="FBBBF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2021-05-12T09:26:00Z</dcterms:created>
  <dc:creator>sxdx</dc:creator>
  <cp:lastModifiedBy>sxdx</cp:lastModifiedBy>
  <dcterms:modified xsi:type="dcterms:W3CDTF">2021-05-26T08:40:52Z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