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70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51"/>
        <w:gridCol w:w="1371"/>
        <w:gridCol w:w="2736"/>
      </w:tblGrid>
      <w:tr>
        <w:trPr>
          <w:trHeight w:val="470" w:hRule="atLeast"/>
          <w:tblHeader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院（系、所、中心）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数学科学学院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62752477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cuixiwen@math.pku.edu.cn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6275247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2106595257@pku.edu.cn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62766282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liums@pku.edu.cn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化学与分子工程学院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62757904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houmengxu@pku.edu.cn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62757904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pkujiyu@163.com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62750146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1700013904@pku.edu.cn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城市与环境学院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62767731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songwanru@pku.edu.cn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地球与空间科学学院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62751144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xinyil@pku.edu.cn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62751144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18501191077@163.com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心理与认知科学学院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62759653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lanlin@pku.edu.cn</w:t>
            </w:r>
          </w:p>
        </w:tc>
      </w:tr>
      <w:tr>
        <w:trPr>
          <w:trHeight w:val="9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建筑与景观设计学院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13810322607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xuliyan@pku.edu.cn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62765831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fuxiaoqian@pku.edu.cn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62750064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fanxingsheng@pku.edu.cn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集成电路学院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62755415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"mailto:heling@pku.edu.cn"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heling@pku.edu.cn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292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电子学院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62750578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"mailto:shangxq@pku.edu.cn"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shangxq@pku.edu.cn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62750578；81932601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"mailto:senyang@pku.edu.cn"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senyang@pku.edu.cn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62750578；81932603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"mailto:yemaoyuan@pku.edu.cn"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yemaoyuan@pku.edu.cn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智能学院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62751764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"mailto:wu.yang@pku.edu.cn"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wu.yang@pku.edu.cn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62752282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wangruofei@pku.edu.cn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62758721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buxiaoguang@pku.edu.cn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62752282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jane8023yi@163.com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62758721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w.liu@pku.edu.cn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62752282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aviva_yzx@163.com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62753455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yuanmiaomiao6@163.com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未来技术学院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62744060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sun_yujie@pku.edu.cn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软件与微电子学院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6127-3732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fuxiaofei@ss.pku.edu.cn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6127667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zhangqiang@ss.pku.edu.cn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61273744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tianyuan@ss.pku.edu.cn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环境科学与工程学院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62751927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lilylv@pku.edu.cn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62751927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xurenjie@pku.edu.cn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中国语言文学系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62751600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2006194069@pku.edu.cn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62751600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2101210849@pku.edu.cn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62751600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1906192076@pku.edu.c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历史学系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62751651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ymhu@pku.edu.cn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考古文博学院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62767077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runzhi_zhang@foxmail.com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62767303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Zhaoxw1011@163.com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哲学系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62753057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wqrpku@163.com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62753057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shiyuella@163.com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62755468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pkuduanrui@163.com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62751588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dingyao@pku.edu.cn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62751588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x.y.wu@pku.edu.cn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艺术学院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62754376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xiemingpku@163.com</w:t>
            </w:r>
          </w:p>
        </w:tc>
      </w:tr>
      <w:tr>
        <w:trPr>
          <w:trHeight w:val="453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对外汉语教育学院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62765750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hukangqi@pku.edu.cn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国际关系学院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62757013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zhangxinyang@pku.edu.cn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62753540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zhaona-99@163.com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62756974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lirx0502@pku.edu.cn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62750931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"mailto:jacobykb@pku.edu.cn"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jacobykb@pku.edu.cn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62750931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"mailto:liucan123@pku.edu.cn"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liucan123@pku.edu.cn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光华管理学院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62747109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wangdx@gsm.pku.edu.cn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62747123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wang.huan@gsm.pku.edu.cn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62747240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zhangyidi@gsm.pku.edu.cn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62747106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syzhang@gsm.pku.edu.cn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62757816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smrpku@law.pku.edu.cn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62757816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luxinxin@pku.edu.cn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信息管理系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62753510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pkuzk@pku.edu.cn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62751683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Lipai0217@163.com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社会学系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62752459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huangjiacheng@pku.edu.cn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62752459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zhouweipku@pku.edu.cn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政府管理学院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62754148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zaymax@pku.edu.cn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62750719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zenggezi95@163.com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教育学院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62750845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yax@gse.pku.edu.cn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新闻与传播学院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62757781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"mailto:wangzhenpku@pku.edu.cn"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wangzhenpku@pku.edu.cn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62767383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"mailto:zrypku@163.com"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zrypku@163.com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新媒体研究院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62747506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zhangchuyang@pku.edu.cn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歌剧研究院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13691180557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binghuisun@qq.com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人口研究所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62755490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yzsun@pku.edu.cn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国家发展研究院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62756620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hyzhang@nsd.pku.edu.cn</w:t>
            </w:r>
          </w:p>
        </w:tc>
      </w:tr>
      <w:tr>
        <w:trPr>
          <w:trHeight w:val="258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体育教研部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zhanjia.zhang@pku.edu.cn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元培学院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62757380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2106595250@pku.edu.cn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62754099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pkuzhuziyun@foxmail.com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62754099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vividww@pku.edu.cn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燕京学堂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62756761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ycahxs@pku.edu.cn</w:t>
            </w:r>
          </w:p>
        </w:tc>
      </w:tr>
      <w:tr>
        <w:trPr>
          <w:trHeight w:val="360" w:hRule="atLeast"/>
          <w:jc w:val="center"/>
        </w:trPr>
        <w:tc>
          <w:tcPr>
            <w:tcW w:w="2127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前沿交叉学科研究院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62766063</w:t>
            </w:r>
          </w:p>
        </w:tc>
        <w:tc>
          <w:tcPr>
            <w:tcW w:w="2736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caiminen402@pku.edu.cn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现代农学院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62750051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zyfrise@pku.edu.cn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62747682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huangpx@pku.edu.cn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深圳研究生院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(0755）26034007</w:t>
            </w:r>
          </w:p>
        </w:tc>
        <w:tc>
          <w:tcPr>
            <w:tcW w:w="273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wanggangsz@pku.edu.cn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医学部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82805270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zh812@163.com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82805270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lbb1989bit@126.com</w:t>
            </w:r>
          </w:p>
        </w:tc>
      </w:tr>
      <w:tr>
        <w:trPr>
          <w:trHeight w:val="32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82805731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gengxq92@163.com</w:t>
            </w:r>
          </w:p>
        </w:tc>
      </w:tr>
      <w:tr>
        <w:trPr>
          <w:trHeight w:val="340" w:hRule="atLeast"/>
          <w:jc w:val="center"/>
        </w:trPr>
        <w:tc>
          <w:tcPr>
            <w:tcW w:w="2127" w:type="dxa"/>
            <w:vMerge w:val="continue"/>
            <w:tcBorders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Hans"/>
              </w:rPr>
              <w:t>老师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82805731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18811172867@163.com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0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(正文 CS 字体)">
    <w:altName w:val="苹方-简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imes New Roman (标题 CS)">
    <w:altName w:val="苹方-简"/>
    <w:panose1 w:val="020B0604020202020204"/>
    <w:charset w:val="86"/>
    <w:family w:val="roman"/>
    <w:pitch w:val="default"/>
    <w:sig w:usb0="00000000" w:usb1="00000000" w:usb2="00000009" w:usb3="00000000" w:csb0="000001F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/>
      <w:rPr>
        <w:sz w:val="15"/>
        <w:szCs w:val="15"/>
      </w:rPr>
    </w:pPr>
    <w:r>
      <w:rPr>
        <w:rFonts w:hint="eastAsia" w:ascii="仿宋" w:hAnsi="仿宋" w:eastAsia="仿宋" w:cs="宋体"/>
        <w:color w:val="000000"/>
        <w:kern w:val="0"/>
        <w:sz w:val="21"/>
        <w:szCs w:val="21"/>
      </w:rPr>
      <w:t>2021-2022学年北京大学院系毕业生就业工作小组名单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FD"/>
    <w:rsid w:val="00073BB5"/>
    <w:rsid w:val="000937FD"/>
    <w:rsid w:val="00136EF5"/>
    <w:rsid w:val="001373AA"/>
    <w:rsid w:val="002736C6"/>
    <w:rsid w:val="00460D78"/>
    <w:rsid w:val="00510615"/>
    <w:rsid w:val="00637E1B"/>
    <w:rsid w:val="009E533E"/>
    <w:rsid w:val="009F5167"/>
    <w:rsid w:val="00AF60DE"/>
    <w:rsid w:val="00BC79B9"/>
    <w:rsid w:val="00C10CB1"/>
    <w:rsid w:val="00DF351E"/>
    <w:rsid w:val="00F641E4"/>
    <w:rsid w:val="FFEF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 (正文 CS 字体)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宋体" w:hAnsi="宋体" w:eastAsia="宋体" w:cs="Times New Roman (正文 CS 字体)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cs="Times New Roman (标题 CS)"/>
      <w:b/>
      <w:bCs/>
      <w:sz w:val="32"/>
      <w:szCs w:val="32"/>
    </w:rPr>
  </w:style>
  <w:style w:type="paragraph" w:styleId="3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cs="Times New Roman (标题 CS)"/>
      <w:b/>
      <w:bCs/>
      <w:sz w:val="28"/>
      <w:szCs w:val="28"/>
    </w:rPr>
  </w:style>
  <w:style w:type="paragraph" w:styleId="5">
    <w:name w:val="heading 5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6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cs="Times New Roman (标题 CS)"/>
      <w:b/>
      <w:bCs/>
      <w:sz w:val="32"/>
      <w:szCs w:val="32"/>
    </w:rPr>
  </w:style>
  <w:style w:type="character" w:styleId="10">
    <w:name w:val="FollowedHyperlink"/>
    <w:basedOn w:val="9"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character" w:customStyle="1" w:styleId="13">
    <w:name w:val="标题 2 字符"/>
    <w:basedOn w:val="9"/>
    <w:link w:val="2"/>
    <w:qFormat/>
    <w:uiPriority w:val="9"/>
    <w:rPr>
      <w:rFonts w:cs="Times New Roman (标题 CS)"/>
      <w:b/>
      <w:bCs/>
      <w:sz w:val="32"/>
      <w:szCs w:val="32"/>
    </w:rPr>
  </w:style>
  <w:style w:type="character" w:customStyle="1" w:styleId="14">
    <w:name w:val="标题 3 字符"/>
    <w:basedOn w:val="9"/>
    <w:link w:val="3"/>
    <w:qFormat/>
    <w:uiPriority w:val="9"/>
    <w:rPr>
      <w:b/>
      <w:bCs/>
      <w:sz w:val="30"/>
      <w:szCs w:val="32"/>
    </w:rPr>
  </w:style>
  <w:style w:type="character" w:customStyle="1" w:styleId="15">
    <w:name w:val="标题 4 字符"/>
    <w:basedOn w:val="9"/>
    <w:link w:val="4"/>
    <w:qFormat/>
    <w:uiPriority w:val="9"/>
    <w:rPr>
      <w:rFonts w:cs="Times New Roman (标题 CS)"/>
      <w:b/>
      <w:bCs/>
      <w:sz w:val="28"/>
      <w:szCs w:val="28"/>
    </w:rPr>
  </w:style>
  <w:style w:type="character" w:customStyle="1" w:styleId="16">
    <w:name w:val="标题 5 字符"/>
    <w:basedOn w:val="9"/>
    <w:link w:val="5"/>
    <w:qFormat/>
    <w:uiPriority w:val="9"/>
    <w:rPr>
      <w:b/>
      <w:bCs/>
      <w:szCs w:val="28"/>
    </w:rPr>
  </w:style>
  <w:style w:type="character" w:customStyle="1" w:styleId="17">
    <w:name w:val="标题 字符"/>
    <w:basedOn w:val="9"/>
    <w:link w:val="8"/>
    <w:qFormat/>
    <w:uiPriority w:val="10"/>
    <w:rPr>
      <w:rFonts w:cs="Times New Roman (标题 CS)"/>
      <w:b/>
      <w:bCs/>
      <w:sz w:val="32"/>
      <w:szCs w:val="32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DengXian" w:hAnsi="DengXian" w:eastAsia="DengXian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DengXian" w:hAnsi="DengXian" w:eastAsia="DengXian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DengXian" w:hAnsi="DengXian" w:eastAsia="DengXian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23">
    <w:name w:val="xl6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cs="宋体"/>
      <w:b/>
      <w:bCs/>
      <w:kern w:val="0"/>
      <w:sz w:val="28"/>
      <w:szCs w:val="28"/>
    </w:rPr>
  </w:style>
  <w:style w:type="paragraph" w:customStyle="1" w:styleId="24">
    <w:name w:val="xl68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cs="宋体"/>
      <w:kern w:val="0"/>
      <w:sz w:val="32"/>
      <w:szCs w:val="32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2">
    <w:name w:val="xl76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3">
    <w:name w:val="xl77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4">
    <w:name w:val="xl78"/>
    <w:basedOn w:val="1"/>
    <w:qFormat/>
    <w:uiPriority w:val="0"/>
    <w:pPr>
      <w:widowControl/>
      <w:pBdr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5">
    <w:name w:val="xl79"/>
    <w:basedOn w:val="1"/>
    <w:qFormat/>
    <w:uiPriority w:val="0"/>
    <w:pPr>
      <w:widowControl/>
      <w:pBdr>
        <w:top w:val="double" w:color="auto" w:sz="6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6">
    <w:name w:val="xl80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7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3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0">
    <w:name w:val="xl84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1">
    <w:name w:val="xl85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4">
    <w:name w:val="xl88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5">
    <w:name w:val="xl89"/>
    <w:basedOn w:val="1"/>
    <w:qFormat/>
    <w:uiPriority w:val="0"/>
    <w:pPr>
      <w:widowControl/>
      <w:pBdr>
        <w:left w:val="double" w:color="auto" w:sz="6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6">
    <w:name w:val="xl90"/>
    <w:basedOn w:val="1"/>
    <w:qFormat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7">
    <w:name w:val="xl91"/>
    <w:basedOn w:val="1"/>
    <w:qFormat/>
    <w:uiPriority w:val="0"/>
    <w:pPr>
      <w:widowControl/>
      <w:pBdr>
        <w:top w:val="single" w:color="auto" w:sz="4" w:space="0"/>
        <w:left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8">
    <w:name w:val="xl92"/>
    <w:basedOn w:val="1"/>
    <w:qFormat/>
    <w:uiPriority w:val="0"/>
    <w:pPr>
      <w:widowControl/>
      <w:pBdr>
        <w:top w:val="double" w:color="auto" w:sz="6" w:space="0"/>
        <w:left w:val="double" w:color="auto" w:sz="6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49">
    <w:name w:val="xl93"/>
    <w:basedOn w:val="1"/>
    <w:qFormat/>
    <w:uiPriority w:val="0"/>
    <w:pPr>
      <w:widowControl/>
      <w:pBdr>
        <w:top w:val="double" w:color="auto" w:sz="6" w:space="0"/>
        <w:lef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0">
    <w:name w:val="xl94"/>
    <w:basedOn w:val="1"/>
    <w:qFormat/>
    <w:uiPriority w:val="0"/>
    <w:pPr>
      <w:widowControl/>
      <w:pBdr>
        <w:lef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1">
    <w:name w:val="xl95"/>
    <w:basedOn w:val="1"/>
    <w:qFormat/>
    <w:uiPriority w:val="0"/>
    <w:pPr>
      <w:widowControl/>
      <w:pBdr>
        <w:left w:val="double" w:color="auto" w:sz="6" w:space="0"/>
        <w:bottom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2">
    <w:name w:val="xl96"/>
    <w:basedOn w:val="1"/>
    <w:qFormat/>
    <w:uiPriority w:val="0"/>
    <w:pPr>
      <w:widowControl/>
      <w:pBdr>
        <w:top w:val="double" w:color="auto" w:sz="6" w:space="0"/>
        <w:left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3">
    <w:name w:val="xl97"/>
    <w:basedOn w:val="1"/>
    <w:qFormat/>
    <w:uiPriority w:val="0"/>
    <w:pPr>
      <w:widowControl/>
      <w:pBdr>
        <w:left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4">
    <w:name w:val="xl98"/>
    <w:basedOn w:val="1"/>
    <w:qFormat/>
    <w:uiPriority w:val="0"/>
    <w:pPr>
      <w:widowControl/>
      <w:pBdr>
        <w:top w:val="double" w:color="auto" w:sz="6" w:space="0"/>
        <w:left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5">
    <w:name w:val="xl99"/>
    <w:basedOn w:val="1"/>
    <w:qFormat/>
    <w:uiPriority w:val="0"/>
    <w:pPr>
      <w:widowControl/>
      <w:pBdr>
        <w:left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6">
    <w:name w:val="xl100"/>
    <w:basedOn w:val="1"/>
    <w:qFormat/>
    <w:uiPriority w:val="0"/>
    <w:pPr>
      <w:widowControl/>
      <w:pBdr>
        <w:left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7">
    <w:name w:val="xl101"/>
    <w:basedOn w:val="1"/>
    <w:qFormat/>
    <w:uiPriority w:val="0"/>
    <w:pPr>
      <w:widowControl/>
      <w:pBdr>
        <w:left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8">
    <w:name w:val="xl102"/>
    <w:basedOn w:val="1"/>
    <w:qFormat/>
    <w:uiPriority w:val="0"/>
    <w:pPr>
      <w:widowControl/>
      <w:pBdr>
        <w:top w:val="double" w:color="auto" w:sz="6" w:space="0"/>
        <w:left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kern w:val="0"/>
    </w:rPr>
  </w:style>
  <w:style w:type="paragraph" w:customStyle="1" w:styleId="59">
    <w:name w:val="xl103"/>
    <w:basedOn w:val="1"/>
    <w:qFormat/>
    <w:uiPriority w:val="0"/>
    <w:pPr>
      <w:widowControl/>
      <w:pBdr>
        <w:left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60">
    <w:name w:val="xl104"/>
    <w:basedOn w:val="1"/>
    <w:qFormat/>
    <w:uiPriority w:val="0"/>
    <w:pPr>
      <w:widowControl/>
      <w:pBdr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61">
    <w:name w:val="xl105"/>
    <w:basedOn w:val="1"/>
    <w:qFormat/>
    <w:uiPriority w:val="0"/>
    <w:pPr>
      <w:widowControl/>
      <w:pBdr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62">
    <w:name w:val="xl106"/>
    <w:basedOn w:val="1"/>
    <w:qFormat/>
    <w:uiPriority w:val="0"/>
    <w:pPr>
      <w:widowControl/>
      <w:pBdr>
        <w:left w:val="single" w:color="auto" w:sz="4" w:space="0"/>
        <w:bottom w:val="double" w:color="auto" w:sz="6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63">
    <w:name w:val="xl107"/>
    <w:basedOn w:val="1"/>
    <w:qFormat/>
    <w:uiPriority w:val="0"/>
    <w:pPr>
      <w:widowControl/>
      <w:pBdr>
        <w:top w:val="double" w:color="auto" w:sz="6" w:space="0"/>
        <w:left w:val="double" w:color="auto" w:sz="6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b/>
      <w:bCs/>
      <w:kern w:val="0"/>
      <w:sz w:val="32"/>
      <w:szCs w:val="32"/>
    </w:rPr>
  </w:style>
  <w:style w:type="paragraph" w:customStyle="1" w:styleId="64">
    <w:name w:val="xl108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b/>
      <w:bCs/>
      <w:kern w:val="0"/>
      <w:sz w:val="32"/>
      <w:szCs w:val="32"/>
    </w:rPr>
  </w:style>
  <w:style w:type="paragraph" w:customStyle="1" w:styleId="65">
    <w:name w:val="xl109"/>
    <w:basedOn w:val="1"/>
    <w:qFormat/>
    <w:uiPriority w:val="0"/>
    <w:pPr>
      <w:widowControl/>
      <w:pBdr>
        <w:top w:val="double" w:color="auto" w:sz="6" w:space="0"/>
        <w:left w:val="single" w:color="auto" w:sz="4" w:space="0"/>
        <w:bottom w:val="double" w:color="auto" w:sz="6" w:space="0"/>
        <w:right w:val="double" w:color="auto" w:sz="6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仿宋" w:hAnsi="仿宋" w:eastAsia="仿宋" w:cs="宋体"/>
      <w:b/>
      <w:bCs/>
      <w:kern w:val="0"/>
      <w:sz w:val="32"/>
      <w:szCs w:val="32"/>
    </w:rPr>
  </w:style>
  <w:style w:type="character" w:customStyle="1" w:styleId="6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67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1453</Words>
  <Characters>8283</Characters>
  <Lines>69</Lines>
  <Paragraphs>19</Paragraphs>
  <TotalTime>0</TotalTime>
  <ScaleCrop>false</ScaleCrop>
  <LinksUpToDate>false</LinksUpToDate>
  <CharactersWithSpaces>9717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2022-04-02T09:34:00Z</dcterms:created>
  <dc:creator>徐 涛</dc:creator>
  <cp:lastModifiedBy>hengxing</cp:lastModifiedBy>
  <dcterms:modified xsi:type="dcterms:W3CDTF">2022-04-18T10:03:16Z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