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2E" w:rsidRDefault="00133DD3" w:rsidP="00F9562E">
      <w:pPr>
        <w:widowControl/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kern w:val="0"/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1" locked="0" layoutInCell="1" allowOverlap="1" wp14:editId="7812EA6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542" cy="10677525"/>
            <wp:effectExtent l="0" t="0" r="63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54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562E" w:rsidRPr="00F9562E">
        <w:rPr>
          <w:rFonts w:ascii="宋体" w:eastAsia="宋体" w:hAnsi="宋体" w:hint="eastAsia"/>
          <w:b/>
          <w:bCs/>
          <w:color w:val="000000" w:themeColor="text1"/>
          <w:kern w:val="0"/>
          <w:sz w:val="28"/>
          <w:szCs w:val="28"/>
        </w:rPr>
        <w:t>广州中望龙腾软件股份有限公司2</w:t>
      </w:r>
      <w:r w:rsidR="00F9562E" w:rsidRPr="00F9562E">
        <w:rPr>
          <w:rFonts w:ascii="宋体" w:eastAsia="宋体" w:hAnsi="宋体"/>
          <w:b/>
          <w:bCs/>
          <w:color w:val="000000" w:themeColor="text1"/>
          <w:kern w:val="0"/>
          <w:sz w:val="28"/>
          <w:szCs w:val="28"/>
        </w:rPr>
        <w:t>02</w:t>
      </w:r>
      <w:r w:rsidR="00D443B9">
        <w:rPr>
          <w:rFonts w:ascii="宋体" w:eastAsia="宋体" w:hAnsi="宋体"/>
          <w:b/>
          <w:bCs/>
          <w:color w:val="000000" w:themeColor="text1"/>
          <w:kern w:val="0"/>
          <w:sz w:val="28"/>
          <w:szCs w:val="28"/>
        </w:rPr>
        <w:t>3</w:t>
      </w:r>
      <w:r w:rsidR="00F9562E" w:rsidRPr="00F9562E">
        <w:rPr>
          <w:rFonts w:ascii="宋体" w:eastAsia="宋体" w:hAnsi="宋体" w:hint="eastAsia"/>
          <w:b/>
          <w:bCs/>
          <w:color w:val="000000" w:themeColor="text1"/>
          <w:kern w:val="0"/>
          <w:sz w:val="28"/>
          <w:szCs w:val="28"/>
        </w:rPr>
        <w:t>届</w:t>
      </w:r>
      <w:r w:rsidR="00D443B9">
        <w:rPr>
          <w:rFonts w:ascii="宋体" w:eastAsia="宋体" w:hAnsi="宋体" w:hint="eastAsia"/>
          <w:b/>
          <w:bCs/>
          <w:color w:val="000000" w:themeColor="text1"/>
          <w:kern w:val="0"/>
          <w:sz w:val="28"/>
          <w:szCs w:val="28"/>
        </w:rPr>
        <w:t>秋招提前批</w:t>
      </w:r>
      <w:r w:rsidR="00F9562E" w:rsidRPr="00F9562E">
        <w:rPr>
          <w:rFonts w:ascii="宋体" w:eastAsia="宋体" w:hAnsi="宋体" w:hint="eastAsia"/>
          <w:b/>
          <w:bCs/>
          <w:color w:val="000000" w:themeColor="text1"/>
          <w:kern w:val="0"/>
          <w:sz w:val="28"/>
          <w:szCs w:val="28"/>
        </w:rPr>
        <w:t>招聘简章</w:t>
      </w:r>
    </w:p>
    <w:p w:rsidR="00A31945" w:rsidRDefault="004D75CD" w:rsidP="00BE658A">
      <w:pPr>
        <w:rPr>
          <w:rFonts w:ascii="宋体" w:eastAsia="宋体" w:hAnsi="宋体"/>
          <w:b/>
          <w:bCs/>
          <w:color w:val="000000" w:themeColor="text1"/>
          <w:kern w:val="0"/>
          <w:sz w:val="24"/>
          <w:szCs w:val="24"/>
        </w:rPr>
      </w:pPr>
      <w:proofErr w:type="gramStart"/>
      <w:r w:rsidRPr="00653709">
        <w:rPr>
          <w:rFonts w:ascii="微软雅黑" w:eastAsia="微软雅黑" w:hAnsi="微软雅黑" w:hint="eastAsia"/>
          <w:b/>
          <w:bCs/>
          <w:sz w:val="24"/>
          <w:szCs w:val="24"/>
        </w:rPr>
        <w:t>网申地址</w:t>
      </w:r>
      <w:proofErr w:type="gramEnd"/>
      <w:r w:rsidRPr="00C72A32">
        <w:rPr>
          <w:rFonts w:ascii="微软雅黑" w:eastAsia="微软雅黑" w:hAnsi="微软雅黑" w:hint="eastAsia"/>
          <w:sz w:val="24"/>
          <w:szCs w:val="24"/>
        </w:rPr>
        <w:t>：</w:t>
      </w:r>
      <w:r w:rsidR="00653709" w:rsidRPr="00653709">
        <w:rPr>
          <w:rFonts w:ascii="宋体" w:eastAsia="宋体" w:hAnsi="宋体"/>
          <w:b/>
          <w:bCs/>
          <w:color w:val="000000" w:themeColor="text1"/>
          <w:kern w:val="0"/>
          <w:sz w:val="24"/>
          <w:szCs w:val="24"/>
        </w:rPr>
        <w:t>https://www.zwsoft.cn/job/campus</w:t>
      </w:r>
      <w:r w:rsidRPr="00653709">
        <w:rPr>
          <w:rFonts w:ascii="宋体" w:eastAsia="宋体" w:hAnsi="宋体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:rsidR="00293676" w:rsidRPr="00E80EFC" w:rsidRDefault="00293676" w:rsidP="00293676">
      <w:pPr>
        <w:pStyle w:val="10"/>
      </w:pPr>
      <w:r>
        <w:rPr>
          <w:rFonts w:hint="eastAsia"/>
        </w:rPr>
        <w:t>招聘岗位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6379"/>
      </w:tblGrid>
      <w:tr w:rsidR="00293676" w:rsidRPr="00990DDB" w:rsidTr="00F51CC0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93676" w:rsidRPr="00F51CC0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1CC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93676" w:rsidRPr="00F51CC0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1CC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93676" w:rsidRPr="00F51CC0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1CC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职位基本要求</w:t>
            </w:r>
          </w:p>
        </w:tc>
      </w:tr>
      <w:tr w:rsidR="00293676" w:rsidRPr="00502D31" w:rsidTr="00F51CC0">
        <w:trPr>
          <w:trHeight w:val="10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65A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C++</w:t>
            </w:r>
            <w:r w:rsidRPr="007A65A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研发</w:t>
            </w:r>
            <w:r w:rsidRPr="007A65A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广州、武汉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、北京、西安、上海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76" w:rsidRPr="00502D31" w:rsidRDefault="00293676" w:rsidP="00007C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学历，</w:t>
            </w: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软件工程、计算机科学与技术、机械工程及自动化、数学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相关等理工科</w:t>
            </w: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专业；</w:t>
            </w:r>
          </w:p>
          <w:p w:rsidR="00293676" w:rsidRDefault="00293676" w:rsidP="00007C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熟练掌握C++编程语言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293676" w:rsidRPr="007A65A6" w:rsidRDefault="00293676" w:rsidP="00007C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734F1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负责中望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各</w:t>
            </w:r>
            <w:r w:rsidRPr="00B734F1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产品子模块的研发工作，包括：功能设计、原型开发、编码实施等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293676" w:rsidRPr="00502D31" w:rsidTr="00F51CC0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图形算法工程师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广州、武汉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、北京、西安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76" w:rsidRDefault="00293676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907FC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及以上学历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AE6A04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软件工程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E6A04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计算机科学与技术、计算机图形学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、数学相关</w:t>
            </w:r>
            <w:r w:rsidRPr="00AE6A04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理工科专业；</w:t>
            </w:r>
          </w:p>
          <w:p w:rsidR="00293676" w:rsidRPr="00502D31" w:rsidRDefault="00293676" w:rsidP="00007C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掌握C++编程语言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</w:t>
            </w:r>
            <w:r w:rsidRPr="00AE6A04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熟悉或掌握以下专业知识，包括但不限于: 计算机图形学，微分几何，计算几何，B样条曲线及曲面等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93676" w:rsidRPr="00502D31" w:rsidTr="00F51CC0">
        <w:trPr>
          <w:trHeight w:val="8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渲染引擎研发工程师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广州、武汉、西安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76" w:rsidRDefault="00293676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907FC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及以上学历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AE6A04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软件工程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E6A04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计算机科学与技术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E6A04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机械工程及自动化、计算机图形学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、数学相关</w:t>
            </w:r>
            <w:r w:rsidRPr="00AE6A04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理工科专业；</w:t>
            </w:r>
          </w:p>
          <w:p w:rsidR="00293676" w:rsidRPr="00502D31" w:rsidRDefault="00293676" w:rsidP="00007C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掌握</w:t>
            </w: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C++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编程语言，</w:t>
            </w:r>
            <w:r w:rsidRPr="00690A6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有一定数学基础，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掌握</w:t>
            </w:r>
            <w:r w:rsidRPr="00690A6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3D图形学原理和3D几何，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掌握</w:t>
            </w:r>
            <w:r w:rsidRPr="00690A6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相关算法； </w:t>
            </w:r>
            <w:r w:rsidRPr="00690A6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熟悉</w:t>
            </w:r>
            <w:r w:rsidRPr="00690A6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OpenGL，了解OpenGL规范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042092" w:rsidRPr="00502D31" w:rsidTr="00F51CC0">
        <w:trPr>
          <w:trHeight w:val="13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92" w:rsidRPr="005C7C83" w:rsidRDefault="005D76A3" w:rsidP="00007C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图形算法研究员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92" w:rsidRDefault="005D76A3" w:rsidP="00007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92" w:rsidRPr="005D76A3" w:rsidRDefault="005D76A3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5D76A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提供产品相关的CAD/CAE/CAM底层算法中难点卡点问题的解决方案，进行相关算法原型的设计；</w:t>
            </w:r>
          </w:p>
          <w:p w:rsidR="005D76A3" w:rsidRDefault="005D76A3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5D76A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硕士及以上学历，计算机图形学、数学、计算力学、计算物理学、计算机科学与技术，机械工程及自动化等理工科专业</w:t>
            </w:r>
          </w:p>
          <w:p w:rsidR="005D76A3" w:rsidRPr="005D76A3" w:rsidRDefault="005D76A3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掌握C++编程语言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</w:t>
            </w:r>
            <w:r w:rsidRPr="00AE6A04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熟悉或掌握以下专业知识，包括但不限于: 计算机图形学，微分几何，计算几何，B样条曲线及曲面等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93676" w:rsidRPr="00502D31" w:rsidTr="00F51CC0">
        <w:trPr>
          <w:trHeight w:val="1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76" w:rsidRPr="00502D31" w:rsidRDefault="0079189C" w:rsidP="0079189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293676"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网格算法工程师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76" w:rsidRPr="005C7C83" w:rsidRDefault="00293676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硕士以上学历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C33DF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计算机科学与技术、软件工程、机械工程及自动化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数学相关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理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工科</w:t>
            </w:r>
            <w:r w:rsidRPr="009C33DF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C33DF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掌握C++编程语言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9C33DF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具备有限元基础理论知识；</w:t>
            </w:r>
            <w:r w:rsidRPr="009C33DF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br/>
              <w:t>了解TET，HEX等网格生成算法，修补算法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93676" w:rsidRPr="00502D31" w:rsidTr="00F51CC0">
        <w:trPr>
          <w:trHeight w:val="8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CAE</w:t>
            </w:r>
            <w:r w:rsidR="00824B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算法</w:t>
            </w: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br/>
            </w: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（电磁仿真方向） </w:t>
            </w:r>
            <w:r w:rsidRPr="00502D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02D3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/西安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76" w:rsidRPr="009C33DF" w:rsidRDefault="00293676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以上学历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533218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电子科学与技术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33218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33218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物理学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33218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无线电物理等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理</w:t>
            </w:r>
            <w:r w:rsidRPr="00533218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工科相关专业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掌握C++语言；</w:t>
            </w:r>
          </w:p>
          <w:p w:rsidR="00293676" w:rsidRPr="005C7C83" w:rsidRDefault="00293676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对各种计算电磁方法有深入理解，具有一种或多种计算方法（譬如FEM，BEM，FDTD，MoM等）的编程实现经验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93676" w:rsidRPr="00502D31" w:rsidTr="00F51CC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76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CAE</w:t>
            </w:r>
            <w:r w:rsidR="00824B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算法</w:t>
            </w: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（结构/力学仿真方向）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76" w:rsidRPr="00502D31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90DD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76" w:rsidRPr="00502D31" w:rsidRDefault="00293676" w:rsidP="00007C1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博士</w:t>
            </w:r>
            <w:r w:rsidRPr="008A17F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以上学历，计算力学、物理、能源、动力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、数学相关</w:t>
            </w:r>
            <w:r w:rsidRPr="008A17F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理</w:t>
            </w:r>
            <w:r w:rsidRPr="008A17F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工科专业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，掌握</w:t>
            </w:r>
            <w:r w:rsidRPr="008A17F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C++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语言</w:t>
            </w:r>
            <w:r w:rsidRPr="008A17F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编程开发技术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8A17F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br/>
              <w:t>熟悉流体力学，结构力学，传热学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8A17F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掌握有限单元法原理，具有CAE相关求解器开发工作经验者优先考虑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93676" w:rsidRPr="00990DDB" w:rsidTr="00F51CC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76" w:rsidRPr="005C7C83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Java开发工程师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76" w:rsidRDefault="00293676" w:rsidP="00007C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76" w:rsidRPr="00DB2148" w:rsidRDefault="00293676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负责在线cad软件的服务</w:t>
            </w:r>
            <w:proofErr w:type="gramStart"/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端开发</w:t>
            </w:r>
            <w:proofErr w:type="gramEnd"/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工作；</w:t>
            </w:r>
          </w:p>
          <w:p w:rsidR="00293676" w:rsidRPr="00DB2148" w:rsidRDefault="00293676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负责和前端协同开发，共同完成产品的研发工作；</w:t>
            </w:r>
          </w:p>
          <w:p w:rsidR="00042092" w:rsidRPr="00DB2148" w:rsidRDefault="00293676" w:rsidP="00007C17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本科及以上学历，计算机科学与技术、软件工程等相关专业毕业</w:t>
            </w:r>
            <w:r w:rsidRPr="00DB2148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熟练掌握java编程语言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熟悉Redis，熟悉Spring、SpringBoot等框架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F51CC0" w:rsidRPr="00990DDB" w:rsidTr="00F51CC0">
        <w:trPr>
          <w:trHeight w:val="6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51CC0" w:rsidRDefault="00F51CC0" w:rsidP="00F51CC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51CC0" w:rsidRDefault="00F51CC0" w:rsidP="00F51CC0">
            <w:pPr>
              <w:widowControl/>
              <w:rPr>
                <w:rFonts w:ascii="宋体" w:eastAsia="宋体" w:hAnsi="宋体"/>
                <w:b/>
                <w:noProof/>
                <w:color w:val="000000"/>
                <w:kern w:val="0"/>
                <w:szCs w:val="21"/>
              </w:rPr>
            </w:pPr>
            <w:r w:rsidRPr="00F51CC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51CC0" w:rsidRP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1CC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51CC0" w:rsidRP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1CC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职位基本要求</w:t>
            </w:r>
          </w:p>
        </w:tc>
      </w:tr>
      <w:tr w:rsidR="00F51CC0" w:rsidRPr="00990DDB" w:rsidTr="00393530">
        <w:trPr>
          <w:trHeight w:val="6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F51CC0" w:rsidRDefault="00F51CC0" w:rsidP="005D76A3">
            <w:pPr>
              <w:widowControl/>
              <w:ind w:firstLineChars="50" w:firstLine="9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eb前端开发工程师</w:t>
            </w:r>
          </w:p>
          <w:p w:rsidR="00F51CC0" w:rsidRP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P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武汉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0" w:rsidRPr="00DB2148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负责在线cad软件的前端界面、</w:t>
            </w:r>
            <w:proofErr w:type="gramStart"/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交互等</w:t>
            </w:r>
            <w:proofErr w:type="gramEnd"/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开发工作；</w:t>
            </w:r>
          </w:p>
          <w:p w:rsidR="00F51CC0" w:rsidRPr="00DB2148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负责和后端协同开发，共同完成产品的研发工作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;</w:t>
            </w:r>
          </w:p>
          <w:p w:rsidR="00F51CC0" w:rsidRP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本科及以上学历，计算机科学与技术、软件工程等相关专业毕业</w:t>
            </w:r>
            <w:r w:rsidRPr="00DB2148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掌握html、css、javascript</w:t>
            </w:r>
            <w:r w:rsidRPr="00DB2148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熟悉bootstrap、vue、react等前端框架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F51CC0" w:rsidRPr="00990DDB" w:rsidTr="00F51CC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Pr="005C7C83" w:rsidRDefault="00F51CC0" w:rsidP="005D76A3">
            <w:pPr>
              <w:widowControl/>
              <w:ind w:firstLineChars="50" w:firstLine="9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LM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0" w:rsidRPr="00F51CC0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F51CC0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负责公司PLM平台与中望2D/3D接口的开发工作；</w:t>
            </w:r>
          </w:p>
          <w:p w:rsidR="00F51CC0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本科及以上学历，计算机科学与技术、软件工程等相关专业毕业</w:t>
            </w:r>
            <w:r w:rsidRPr="00DB2148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熟练掌握java编程语言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B214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熟悉Redis，熟悉Spring、SpringBoot等框架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F51CC0" w:rsidRPr="00DB2148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F51CC0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熟悉Teamcenter或Windchill等PLM系统实施或开发经验者优先</w:t>
            </w:r>
          </w:p>
        </w:tc>
      </w:tr>
      <w:tr w:rsidR="00F51CC0" w:rsidRPr="00990DDB" w:rsidTr="00F51CC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开发测试</w:t>
            </w:r>
            <w:r w:rsidRPr="005C7C83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广州、武汉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0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C33DF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本科以上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学历</w:t>
            </w:r>
            <w:r w:rsidRPr="009C33DF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，计算机科学与技术、软件工程、机械工程及自动化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理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工科相关</w:t>
            </w:r>
            <w:r w:rsidRPr="009C33DF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掌握C++编程语言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F51CC0" w:rsidRPr="00F51CC0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9C33DF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熟悉软件测试的基本方法、流程和规范，可以独立完成测试分析和测试案例设计</w:t>
            </w:r>
            <w:r w:rsidRPr="009C33DF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F51CC0" w:rsidRPr="00990DDB" w:rsidTr="00F51CC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产品规划工程师</w:t>
            </w:r>
          </w:p>
          <w:p w:rsidR="00F51CC0" w:rsidRPr="00990DDB" w:rsidRDefault="00F51CC0" w:rsidP="005D76A3">
            <w:pPr>
              <w:widowControl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（机械/建筑方向）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Pr="00990DDB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广州/西安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0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B96209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本科以上学历，机械工程专业、材料控制工程、车辆工程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、建筑、土木工程</w:t>
            </w:r>
            <w:r w:rsidRPr="00B96209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等工科相关专业；</w:t>
            </w:r>
          </w:p>
          <w:p w:rsidR="00F51CC0" w:rsidRPr="00B96209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B96209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熟练运用一种或多种市面主流的CAD/CAM软件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F51CC0" w:rsidRPr="00A26F38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B96209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具备良好的分析问题、解决问题以及总结问题的能力；</w:t>
            </w:r>
          </w:p>
        </w:tc>
      </w:tr>
      <w:tr w:rsidR="00F51CC0" w:rsidRPr="00990DDB" w:rsidTr="00F51CC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ind w:firstLineChars="300" w:firstLine="54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D/CAM</w:t>
            </w:r>
          </w:p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功能测试工程师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广州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0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B96209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本科以上学历，机械工程及自动化专业、材料控制工程、车辆工程等理工科相关专业；</w:t>
            </w:r>
          </w:p>
          <w:p w:rsidR="00F51CC0" w:rsidRPr="00B96209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B96209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熟悉一种或多种CAD三维软件，了解其产品建模，模具设计或CAM加工流程，若有三维设计（包括实习）行业经验优先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F51CC0" w:rsidRPr="00990DDB" w:rsidTr="00F51CC0">
        <w:trPr>
          <w:trHeight w:val="1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CAE技术工程师</w:t>
            </w:r>
          </w:p>
          <w:p w:rsidR="00F51CC0" w:rsidRDefault="00F51CC0" w:rsidP="005D76A3">
            <w:pPr>
              <w:widowControl/>
              <w:ind w:firstLineChars="100" w:firstLine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（结构/力学方向）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ind w:firstLineChars="250" w:firstLine="45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0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9638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硕士以上学历，工程力学，机械工程，动力工程及热物理等理工科相关专业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19638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有使用各类结构、流体、噪声等相关CAE仿真软件的经验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F51CC0" w:rsidRPr="00B96209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96388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参与产品的需求开发和讨论，提出用户层面的需求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F51CC0" w:rsidRPr="00990DDB" w:rsidTr="00F51CC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CAE技术</w:t>
            </w: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高频电磁方向</w:t>
            </w: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广州/西安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0" w:rsidRPr="00B96209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FF780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本科或以上学历，电气工程、通信工程、电磁场与微波技术等理工科相关专业；</w:t>
            </w:r>
            <w:r w:rsidRPr="00FF780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br/>
              <w:t>熟悉高频电磁场仿真分析软件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FF780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熟悉仿真技术，理论基础扎实，工作认真负责，有较强的抗压能力。</w:t>
            </w:r>
          </w:p>
        </w:tc>
      </w:tr>
      <w:tr w:rsidR="00F51CC0" w:rsidRPr="00990DDB" w:rsidTr="00F51CC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bookmarkStart w:id="1" w:name="_Hlk93997604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CAE技术</w:t>
            </w: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br/>
            </w: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低频电磁方向</w:t>
            </w:r>
            <w:r w:rsidRPr="005C7C8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CC0" w:rsidRDefault="00F51CC0" w:rsidP="005D76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广州/西安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C0" w:rsidRPr="00FF780A" w:rsidRDefault="00F51CC0" w:rsidP="005D76A3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FF780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本科或以上学历，电机与电器等理工相关专业；</w:t>
            </w:r>
            <w:r w:rsidRPr="00FF780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br/>
              <w:t>有高低压断路器、开关、无线充电、电机设计工作经验，有成功设计案例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FF780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熟悉相关产品原理与电磁场设计；</w:t>
            </w:r>
            <w:r w:rsidRPr="00FF780A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br/>
              <w:t>熟练运用电磁分析软件Maxwell进行产品电磁性能仿真分析与优化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bookmarkEnd w:id="1"/>
    </w:tbl>
    <w:p w:rsidR="00DA2E39" w:rsidRDefault="00DA2E39" w:rsidP="00BE658A">
      <w:pPr>
        <w:rPr>
          <w:rFonts w:ascii="微软雅黑" w:eastAsia="微软雅黑" w:hAnsi="微软雅黑"/>
          <w:sz w:val="24"/>
          <w:szCs w:val="24"/>
        </w:rPr>
      </w:pPr>
    </w:p>
    <w:p w:rsidR="00DA2E39" w:rsidRDefault="00DA2E39" w:rsidP="00BE658A">
      <w:pPr>
        <w:rPr>
          <w:rFonts w:ascii="微软雅黑" w:eastAsia="微软雅黑" w:hAnsi="微软雅黑"/>
          <w:sz w:val="24"/>
          <w:szCs w:val="24"/>
        </w:rPr>
      </w:pPr>
    </w:p>
    <w:p w:rsidR="00DA2E39" w:rsidRDefault="00DA2E39" w:rsidP="00BE658A">
      <w:pPr>
        <w:rPr>
          <w:rFonts w:ascii="微软雅黑" w:eastAsia="微软雅黑" w:hAnsi="微软雅黑"/>
          <w:sz w:val="24"/>
          <w:szCs w:val="24"/>
        </w:rPr>
      </w:pPr>
    </w:p>
    <w:p w:rsidR="00DA2E39" w:rsidRDefault="00DA2E39" w:rsidP="00BE658A">
      <w:pPr>
        <w:rPr>
          <w:rFonts w:ascii="微软雅黑" w:eastAsia="微软雅黑" w:hAnsi="微软雅黑"/>
          <w:sz w:val="24"/>
          <w:szCs w:val="24"/>
        </w:rPr>
      </w:pPr>
    </w:p>
    <w:p w:rsidR="00293676" w:rsidRPr="00293676" w:rsidRDefault="00293676" w:rsidP="00BE658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83840" behindDoc="1" locked="0" layoutInCell="1" allowOverlap="1" wp14:anchorId="6761417F" wp14:editId="191AA65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7188" cy="10725150"/>
            <wp:effectExtent l="0" t="0" r="508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88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452" w:rsidRPr="00991C91" w:rsidRDefault="005B6452" w:rsidP="005B6452">
      <w:pPr>
        <w:pStyle w:val="10"/>
        <w:spacing w:line="276" w:lineRule="auto"/>
      </w:pPr>
      <w:r w:rsidRPr="00991C91">
        <w:rPr>
          <w:rFonts w:hint="eastAsia"/>
        </w:rPr>
        <w:lastRenderedPageBreak/>
        <w:t>公司介绍</w:t>
      </w:r>
    </w:p>
    <w:p w:rsidR="005B6452" w:rsidRPr="00D95195" w:rsidRDefault="005B6452" w:rsidP="005B6452">
      <w:pPr>
        <w:pStyle w:val="2"/>
        <w:spacing w:before="468" w:after="156"/>
        <w:rPr>
          <w:rFonts w:ascii="宋体" w:eastAsia="宋体" w:hAnsi="宋体"/>
        </w:rPr>
      </w:pPr>
      <w:bookmarkStart w:id="2" w:name="_Hlk46766830"/>
      <w:r w:rsidRPr="00D95195">
        <w:rPr>
          <w:rFonts w:ascii="宋体" w:eastAsia="宋体" w:hAnsi="宋体" w:hint="eastAsia"/>
        </w:rPr>
        <w:t>关于中望</w:t>
      </w:r>
    </w:p>
    <w:p w:rsidR="005B6452" w:rsidRPr="00C15993" w:rsidRDefault="005B6452" w:rsidP="005B6452">
      <w:pPr>
        <w:spacing w:line="276" w:lineRule="auto"/>
        <w:ind w:firstLineChars="200" w:firstLine="420"/>
        <w:rPr>
          <w:rFonts w:ascii="微软雅黑" w:eastAsia="微软雅黑" w:hAnsi="微软雅黑"/>
        </w:rPr>
      </w:pPr>
      <w:r w:rsidRPr="00C15993">
        <w:rPr>
          <w:rFonts w:ascii="微软雅黑" w:eastAsia="微软雅黑" w:hAnsi="微软雅黑"/>
        </w:rPr>
        <w:t>广州中望龙腾软件股份有限公司是领先的All-in-One CAx（CAD/CAM/CAE）解决方案提供商、国内A</w:t>
      </w:r>
      <w:proofErr w:type="gramStart"/>
      <w:r w:rsidRPr="00C15993">
        <w:rPr>
          <w:rFonts w:ascii="微软雅黑" w:eastAsia="微软雅黑" w:hAnsi="微软雅黑"/>
        </w:rPr>
        <w:t>股第一家</w:t>
      </w:r>
      <w:proofErr w:type="gramEnd"/>
      <w:r w:rsidRPr="00C15993">
        <w:rPr>
          <w:rFonts w:ascii="微软雅黑" w:eastAsia="微软雅黑" w:hAnsi="微软雅黑"/>
        </w:rPr>
        <w:t>研发设计类工业软件上市企业（股票代码：688083），专注于工业设计软件超过2</w:t>
      </w:r>
      <w:r w:rsidR="002C3D20">
        <w:rPr>
          <w:rFonts w:ascii="微软雅黑" w:eastAsia="微软雅黑" w:hAnsi="微软雅黑" w:hint="eastAsia"/>
        </w:rPr>
        <w:t>4</w:t>
      </w:r>
      <w:r w:rsidRPr="00C15993">
        <w:rPr>
          <w:rFonts w:ascii="微软雅黑" w:eastAsia="微软雅黑" w:hAnsi="微软雅黑"/>
        </w:rPr>
        <w:t>年，建立了以“自主二维CAD、三维CAD/CAM、电磁/结构等多学科仿真”为主的核心技术与产品矩阵。</w:t>
      </w:r>
    </w:p>
    <w:p w:rsidR="005B6452" w:rsidRPr="00C15993" w:rsidRDefault="005B6452" w:rsidP="005B6452">
      <w:pPr>
        <w:spacing w:line="276" w:lineRule="auto"/>
        <w:ind w:firstLineChars="200" w:firstLine="420"/>
        <w:rPr>
          <w:rFonts w:ascii="微软雅黑" w:eastAsia="微软雅黑" w:hAnsi="微软雅黑"/>
        </w:rPr>
      </w:pPr>
      <w:r w:rsidRPr="00C15993">
        <w:rPr>
          <w:rFonts w:ascii="微软雅黑" w:eastAsia="微软雅黑" w:hAnsi="微软雅黑"/>
        </w:rPr>
        <w:t>未来，</w:t>
      </w:r>
      <w:proofErr w:type="gramStart"/>
      <w:r w:rsidRPr="00C15993">
        <w:rPr>
          <w:rFonts w:ascii="微软雅黑" w:eastAsia="微软雅黑" w:hAnsi="微软雅黑"/>
        </w:rPr>
        <w:t>中望将持续</w:t>
      </w:r>
      <w:proofErr w:type="gramEnd"/>
      <w:r w:rsidRPr="00C15993">
        <w:rPr>
          <w:rFonts w:ascii="微软雅黑" w:eastAsia="微软雅黑" w:hAnsi="微软雅黑"/>
        </w:rPr>
        <w:t>聚焦于CAx一体化核心技术的研发，以经过30多年工业设计验证的自主三维几何建模引擎技术为突破口，打造一个贯穿设计、仿真、制造</w:t>
      </w:r>
      <w:r w:rsidRPr="00C15993">
        <w:rPr>
          <w:rFonts w:ascii="微软雅黑" w:eastAsia="微软雅黑" w:hAnsi="微软雅黑" w:hint="eastAsia"/>
        </w:rPr>
        <w:t>及建造</w:t>
      </w:r>
      <w:r w:rsidRPr="00C15993">
        <w:rPr>
          <w:rFonts w:ascii="微软雅黑" w:eastAsia="微软雅黑" w:hAnsi="微软雅黑"/>
        </w:rPr>
        <w:t>全</w:t>
      </w:r>
      <w:r w:rsidRPr="00C15993">
        <w:rPr>
          <w:rFonts w:ascii="微软雅黑" w:eastAsia="微软雅黑" w:hAnsi="微软雅黑" w:hint="eastAsia"/>
        </w:rPr>
        <w:t>流</w:t>
      </w:r>
      <w:r w:rsidRPr="00C15993">
        <w:rPr>
          <w:rFonts w:ascii="微软雅黑" w:eastAsia="微软雅黑" w:hAnsi="微软雅黑"/>
        </w:rPr>
        <w:t>程的自主三维设计仿真平台，同时建立可持续发展的、多赢的产业生态系统，为全球用户提供可信赖的All-in-One CAx软件和服务，为世界工业进步贡献力量。</w:t>
      </w:r>
    </w:p>
    <w:p w:rsidR="005B6452" w:rsidRPr="00D95195" w:rsidRDefault="005B6452" w:rsidP="005B6452">
      <w:pPr>
        <w:pStyle w:val="2"/>
        <w:spacing w:before="468" w:after="156"/>
        <w:rPr>
          <w:rFonts w:ascii="宋体" w:eastAsia="宋体" w:hAnsi="宋体"/>
        </w:rPr>
      </w:pPr>
      <w:r w:rsidRPr="00D95195">
        <w:rPr>
          <w:rFonts w:ascii="宋体" w:eastAsia="宋体" w:hAnsi="宋体" w:hint="eastAsia"/>
        </w:rPr>
        <w:t>整体概况</w:t>
      </w:r>
    </w:p>
    <w:p w:rsidR="002C3D20" w:rsidRPr="00C15993" w:rsidRDefault="002C3D20" w:rsidP="002C3D20">
      <w:pPr>
        <w:spacing w:line="276" w:lineRule="auto"/>
        <w:ind w:firstLineChars="200" w:firstLine="420"/>
        <w:rPr>
          <w:rFonts w:ascii="微软雅黑" w:eastAsia="微软雅黑" w:hAnsi="微软雅黑"/>
        </w:rPr>
      </w:pPr>
      <w:bookmarkStart w:id="3" w:name="_Hlk75612463"/>
      <w:r w:rsidRPr="00C15993">
        <w:rPr>
          <w:rFonts w:ascii="微软雅黑" w:eastAsia="微软雅黑" w:hAnsi="微软雅黑" w:hint="eastAsia"/>
        </w:rPr>
        <w:t>中</w:t>
      </w:r>
      <w:proofErr w:type="gramStart"/>
      <w:r w:rsidRPr="00C15993">
        <w:rPr>
          <w:rFonts w:ascii="微软雅黑" w:eastAsia="微软雅黑" w:hAnsi="微软雅黑" w:hint="eastAsia"/>
        </w:rPr>
        <w:t>望软件</w:t>
      </w:r>
      <w:proofErr w:type="gramEnd"/>
      <w:r w:rsidRPr="00C15993">
        <w:rPr>
          <w:rFonts w:ascii="微软雅黑" w:eastAsia="微软雅黑" w:hAnsi="微软雅黑" w:hint="eastAsia"/>
        </w:rPr>
        <w:t>于1</w:t>
      </w:r>
      <w:r w:rsidRPr="00C15993">
        <w:rPr>
          <w:rFonts w:ascii="微软雅黑" w:eastAsia="微软雅黑" w:hAnsi="微软雅黑"/>
        </w:rPr>
        <w:t>998</w:t>
      </w:r>
      <w:r w:rsidRPr="00C15993">
        <w:rPr>
          <w:rFonts w:ascii="微软雅黑" w:eastAsia="微软雅黑" w:hAnsi="微软雅黑" w:hint="eastAsia"/>
        </w:rPr>
        <w:t>年成立至今，已有员工</w:t>
      </w:r>
      <w:r>
        <w:rPr>
          <w:rFonts w:ascii="微软雅黑" w:eastAsia="微软雅黑" w:hAnsi="微软雅黑" w:hint="eastAsia"/>
        </w:rPr>
        <w:t>千余</w:t>
      </w:r>
      <w:r w:rsidRPr="00C15993">
        <w:rPr>
          <w:rFonts w:ascii="微软雅黑" w:eastAsia="微软雅黑" w:hAnsi="微软雅黑" w:hint="eastAsia"/>
        </w:rPr>
        <w:t>名</w:t>
      </w:r>
      <w:r>
        <w:rPr>
          <w:rFonts w:ascii="微软雅黑" w:eastAsia="微软雅黑" w:hAnsi="微软雅黑" w:hint="eastAsia"/>
        </w:rPr>
        <w:t>，</w:t>
      </w:r>
      <w:r w:rsidRPr="00C15993">
        <w:rPr>
          <w:rFonts w:ascii="微软雅黑" w:eastAsia="微软雅黑" w:hAnsi="微软雅黑"/>
        </w:rPr>
        <w:t>以广州为总部，在北京、上海、武汉、西安、重庆</w:t>
      </w:r>
      <w:r w:rsidRPr="00C15993">
        <w:rPr>
          <w:rFonts w:ascii="微软雅黑" w:eastAsia="微软雅黑" w:hAnsi="微软雅黑" w:hint="eastAsia"/>
        </w:rPr>
        <w:t>、</w:t>
      </w:r>
      <w:r w:rsidRPr="00C15993">
        <w:rPr>
          <w:rFonts w:ascii="微软雅黑" w:eastAsia="微软雅黑" w:hAnsi="微软雅黑"/>
        </w:rPr>
        <w:t>美国佛罗里达</w:t>
      </w:r>
      <w:r>
        <w:rPr>
          <w:rFonts w:ascii="微软雅黑" w:eastAsia="微软雅黑" w:hAnsi="微软雅黑" w:hint="eastAsia"/>
        </w:rPr>
        <w:t>、</w:t>
      </w:r>
      <w:r w:rsidRPr="00C15993">
        <w:rPr>
          <w:rFonts w:ascii="微软雅黑" w:eastAsia="微软雅黑" w:hAnsi="微软雅黑"/>
        </w:rPr>
        <w:t>越南河内</w:t>
      </w:r>
      <w:r>
        <w:rPr>
          <w:rFonts w:ascii="微软雅黑" w:eastAsia="微软雅黑" w:hAnsi="微软雅黑" w:hint="eastAsia"/>
        </w:rPr>
        <w:t>以及日本</w:t>
      </w:r>
      <w:r w:rsidRPr="00C15993">
        <w:rPr>
          <w:rFonts w:ascii="微软雅黑" w:eastAsia="微软雅黑" w:hAnsi="微软雅黑"/>
        </w:rPr>
        <w:t>等地设立了分支机构</w:t>
      </w:r>
      <w:r w:rsidRPr="00C15993">
        <w:rPr>
          <w:rFonts w:ascii="微软雅黑" w:eastAsia="微软雅黑" w:hAnsi="微软雅黑" w:hint="eastAsia"/>
        </w:rPr>
        <w:t>。</w:t>
      </w:r>
      <w:bookmarkEnd w:id="3"/>
    </w:p>
    <w:p w:rsidR="005B6452" w:rsidRPr="00D95195" w:rsidRDefault="00545066" w:rsidP="005B6452">
      <w:pPr>
        <w:pStyle w:val="2"/>
        <w:spacing w:before="468" w:after="156"/>
        <w:rPr>
          <w:rFonts w:ascii="宋体" w:eastAsia="宋体" w:hAnsi="宋体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7456" behindDoc="1" locked="0" layoutInCell="1" allowOverlap="1" wp14:editId="29BBA76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7188" cy="10725150"/>
            <wp:effectExtent l="0" t="0" r="508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88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52" w:rsidRPr="00D95195">
        <w:rPr>
          <w:rFonts w:ascii="宋体" w:eastAsia="宋体" w:hAnsi="宋体" w:hint="eastAsia"/>
        </w:rPr>
        <w:t>立足中国，全球布局</w:t>
      </w:r>
    </w:p>
    <w:p w:rsidR="005B6452" w:rsidRPr="001A7205" w:rsidRDefault="005B6452" w:rsidP="005B6452">
      <w:pPr>
        <w:spacing w:line="276" w:lineRule="auto"/>
        <w:ind w:firstLineChars="200" w:firstLine="420"/>
        <w:rPr>
          <w:rFonts w:ascii="微软雅黑" w:eastAsia="微软雅黑" w:hAnsi="微软雅黑"/>
        </w:rPr>
      </w:pPr>
      <w:r w:rsidRPr="00C15993">
        <w:rPr>
          <w:rFonts w:ascii="微软雅黑" w:eastAsia="微软雅黑" w:hAnsi="微软雅黑" w:hint="eastAsia"/>
        </w:rPr>
        <w:t>中</w:t>
      </w:r>
      <w:proofErr w:type="gramStart"/>
      <w:r w:rsidRPr="00C15993">
        <w:rPr>
          <w:rFonts w:ascii="微软雅黑" w:eastAsia="微软雅黑" w:hAnsi="微软雅黑" w:hint="eastAsia"/>
        </w:rPr>
        <w:t>望</w:t>
      </w:r>
      <w:r>
        <w:rPr>
          <w:rFonts w:ascii="微软雅黑" w:eastAsia="微软雅黑" w:hAnsi="微软雅黑" w:hint="eastAsia"/>
        </w:rPr>
        <w:t>软件</w:t>
      </w:r>
      <w:proofErr w:type="gramEnd"/>
      <w:r w:rsidRPr="00C15993">
        <w:rPr>
          <w:rFonts w:ascii="微软雅黑" w:eastAsia="微软雅黑" w:hAnsi="微软雅黑"/>
        </w:rPr>
        <w:t>广泛应用于机械、电子、汽车、建筑、交通、能源等制造业和工程建设领域，其中不乏中船集团、</w:t>
      </w:r>
      <w:r w:rsidRPr="00C15993">
        <w:rPr>
          <w:rFonts w:ascii="微软雅黑" w:eastAsia="微软雅黑" w:hAnsi="微软雅黑" w:hint="eastAsia"/>
        </w:rPr>
        <w:t>中车集团、</w:t>
      </w:r>
      <w:r w:rsidRPr="00C15993">
        <w:rPr>
          <w:rFonts w:ascii="微软雅黑" w:eastAsia="微软雅黑" w:hAnsi="微软雅黑"/>
        </w:rPr>
        <w:t>京东方、海尔、豪</w:t>
      </w:r>
      <w:proofErr w:type="gramStart"/>
      <w:r w:rsidRPr="00C15993">
        <w:rPr>
          <w:rFonts w:ascii="微软雅黑" w:eastAsia="微软雅黑" w:hAnsi="微软雅黑"/>
        </w:rPr>
        <w:t>氏威马</w:t>
      </w:r>
      <w:proofErr w:type="gramEnd"/>
      <w:r w:rsidRPr="00C15993">
        <w:rPr>
          <w:rFonts w:ascii="微软雅黑" w:eastAsia="微软雅黑" w:hAnsi="微软雅黑"/>
        </w:rPr>
        <w:t>等中国乃至世界知名企业。</w:t>
      </w:r>
    </w:p>
    <w:p w:rsidR="005B6452" w:rsidRPr="00C15993" w:rsidRDefault="005B6452" w:rsidP="005B6452">
      <w:pPr>
        <w:spacing w:line="276" w:lineRule="auto"/>
        <w:ind w:firstLineChars="200" w:firstLine="420"/>
        <w:rPr>
          <w:rFonts w:ascii="微软雅黑" w:eastAsia="微软雅黑" w:hAnsi="微软雅黑"/>
        </w:rPr>
      </w:pPr>
      <w:r w:rsidRPr="00C15993">
        <w:rPr>
          <w:rFonts w:ascii="微软雅黑" w:eastAsia="微软雅黑" w:hAnsi="微软雅黑" w:hint="eastAsia"/>
        </w:rPr>
        <w:t>拥有15种语言版本的软件产品，畅销全球90多个国家和地区，全球合作伙伴超过260家，正版授权用户数突破90万；</w:t>
      </w:r>
      <w:r w:rsidRPr="00D95195">
        <w:rPr>
          <w:rFonts w:ascii="宋体" w:eastAsia="宋体" w:hAnsi="宋体"/>
        </w:rPr>
        <w:br/>
      </w:r>
      <w:r>
        <w:rPr>
          <w:rFonts w:ascii="微软雅黑" w:eastAsia="微软雅黑" w:hAnsi="微软雅黑"/>
        </w:rPr>
        <w:t xml:space="preserve">    </w:t>
      </w:r>
      <w:r w:rsidRPr="00C15993">
        <w:rPr>
          <w:rFonts w:ascii="微软雅黑" w:eastAsia="微软雅黑" w:hAnsi="微软雅黑"/>
        </w:rPr>
        <w:t>同时，依托先进的CAx技术，中</w:t>
      </w:r>
      <w:proofErr w:type="gramStart"/>
      <w:r w:rsidRPr="00C15993">
        <w:rPr>
          <w:rFonts w:ascii="微软雅黑" w:eastAsia="微软雅黑" w:hAnsi="微软雅黑"/>
        </w:rPr>
        <w:t>望软件</w:t>
      </w:r>
      <w:proofErr w:type="gramEnd"/>
      <w:r w:rsidRPr="00C15993">
        <w:rPr>
          <w:rFonts w:ascii="微软雅黑" w:eastAsia="微软雅黑" w:hAnsi="微软雅黑"/>
        </w:rPr>
        <w:t>持续投入教育事业，</w:t>
      </w:r>
      <w:proofErr w:type="gramStart"/>
      <w:r w:rsidRPr="00C15993">
        <w:rPr>
          <w:rFonts w:ascii="微软雅黑" w:eastAsia="微软雅黑" w:hAnsi="微软雅黑" w:hint="eastAsia"/>
        </w:rPr>
        <w:t>至今</w:t>
      </w:r>
      <w:r w:rsidRPr="00C15993">
        <w:rPr>
          <w:rFonts w:ascii="微软雅黑" w:eastAsia="微软雅黑" w:hAnsi="微软雅黑"/>
        </w:rPr>
        <w:t>中望软件</w:t>
      </w:r>
      <w:proofErr w:type="gramEnd"/>
      <w:r w:rsidRPr="00C15993">
        <w:rPr>
          <w:rFonts w:ascii="微软雅黑" w:eastAsia="微软雅黑" w:hAnsi="微软雅黑"/>
        </w:rPr>
        <w:t>已经为3000多所本科、职业院校的建筑/机械、园林、测量、信息技术、3D打印等专业提供人才培养解决方案，并服务K12学校/机构超</w:t>
      </w:r>
      <w:r w:rsidRPr="00C15993">
        <w:rPr>
          <w:rFonts w:ascii="微软雅黑" w:eastAsia="微软雅黑" w:hAnsi="微软雅黑" w:hint="eastAsia"/>
        </w:rPr>
        <w:t>7</w:t>
      </w:r>
      <w:r w:rsidRPr="00C15993">
        <w:rPr>
          <w:rFonts w:ascii="微软雅黑" w:eastAsia="微软雅黑" w:hAnsi="微软雅黑"/>
        </w:rPr>
        <w:t>0000所</w:t>
      </w:r>
      <w:r w:rsidRPr="00C15993">
        <w:rPr>
          <w:rFonts w:ascii="微软雅黑" w:eastAsia="微软雅黑" w:hAnsi="微软雅黑" w:hint="eastAsia"/>
        </w:rPr>
        <w:t>。</w:t>
      </w:r>
    </w:p>
    <w:p w:rsidR="005B6452" w:rsidRPr="00D95195" w:rsidRDefault="005B6452" w:rsidP="005B6452">
      <w:pPr>
        <w:pStyle w:val="2"/>
        <w:spacing w:before="468" w:after="156"/>
        <w:rPr>
          <w:rFonts w:ascii="宋体" w:eastAsia="宋体" w:hAnsi="宋体"/>
        </w:rPr>
      </w:pPr>
      <w:r w:rsidRPr="00D95195">
        <w:rPr>
          <w:rFonts w:ascii="宋体" w:eastAsia="宋体" w:hAnsi="宋体" w:hint="eastAsia"/>
        </w:rPr>
        <w:lastRenderedPageBreak/>
        <w:t>专注CAx核心技术</w:t>
      </w:r>
    </w:p>
    <w:p w:rsidR="005B6452" w:rsidRPr="00C15993" w:rsidRDefault="005B6452" w:rsidP="005B6452">
      <w:pPr>
        <w:rPr>
          <w:rFonts w:ascii="微软雅黑" w:eastAsia="微软雅黑" w:hAnsi="微软雅黑"/>
          <w:b/>
          <w:bCs/>
        </w:rPr>
      </w:pPr>
      <w:r w:rsidRPr="00C15993">
        <w:rPr>
          <w:rFonts w:ascii="微软雅黑" w:eastAsia="微软雅黑" w:hAnsi="微软雅黑" w:hint="eastAsia"/>
          <w:b/>
          <w:bCs/>
        </w:rPr>
        <w:t>核心技术</w:t>
      </w:r>
    </w:p>
    <w:p w:rsidR="005B6452" w:rsidRPr="00C15993" w:rsidRDefault="005B6452" w:rsidP="005B6452">
      <w:pPr>
        <w:spacing w:line="276" w:lineRule="auto"/>
        <w:rPr>
          <w:rFonts w:ascii="微软雅黑" w:eastAsia="微软雅黑" w:hAnsi="微软雅黑"/>
          <w:b/>
          <w:bCs/>
        </w:rPr>
      </w:pPr>
      <w:r w:rsidRPr="00C15993">
        <w:rPr>
          <w:rFonts w:ascii="微软雅黑" w:eastAsia="微软雅黑" w:hAnsi="微软雅黑"/>
        </w:rPr>
        <w:t>自主研发的二维CAD平台技术，三维几何建模内核</w:t>
      </w:r>
      <w:r w:rsidRPr="00C15993">
        <w:rPr>
          <w:rFonts w:ascii="微软雅黑" w:eastAsia="微软雅黑" w:hAnsi="微软雅黑" w:hint="eastAsia"/>
        </w:rPr>
        <w:t>和</w:t>
      </w:r>
      <w:r w:rsidRPr="00C15993">
        <w:rPr>
          <w:rFonts w:ascii="微软雅黑" w:eastAsia="微软雅黑" w:hAnsi="微软雅黑"/>
        </w:rPr>
        <w:t>混合建模技术，EIT算法、网格剖分、前后处理等核心技术</w:t>
      </w:r>
      <w:r w:rsidRPr="00C15993">
        <w:rPr>
          <w:rFonts w:ascii="微软雅黑" w:eastAsia="微软雅黑" w:hAnsi="微软雅黑" w:hint="eastAsia"/>
        </w:rPr>
        <w:t>；</w:t>
      </w:r>
      <w:r w:rsidRPr="00C15993">
        <w:rPr>
          <w:rFonts w:ascii="微软雅黑" w:eastAsia="微软雅黑" w:hAnsi="微软雅黑"/>
        </w:rPr>
        <w:br/>
      </w:r>
      <w:r w:rsidRPr="00C15993">
        <w:rPr>
          <w:rFonts w:ascii="微软雅黑" w:eastAsia="微软雅黑" w:hAnsi="微软雅黑" w:hint="eastAsia"/>
          <w:b/>
          <w:bCs/>
        </w:rPr>
        <w:t>研发规模</w:t>
      </w:r>
    </w:p>
    <w:p w:rsidR="005B6452" w:rsidRPr="00C15993" w:rsidRDefault="005B6452" w:rsidP="005B6452">
      <w:pPr>
        <w:spacing w:line="276" w:lineRule="auto"/>
        <w:rPr>
          <w:rFonts w:ascii="微软雅黑" w:eastAsia="微软雅黑" w:hAnsi="微软雅黑"/>
          <w:b/>
          <w:bCs/>
        </w:rPr>
      </w:pPr>
      <w:r w:rsidRPr="00C15993">
        <w:rPr>
          <w:rFonts w:ascii="微软雅黑" w:eastAsia="微软雅黑" w:hAnsi="微软雅黑"/>
        </w:rPr>
        <w:t>设有广州、武汉、上海、北京、西安、美国佛罗里达六大研发中心，</w:t>
      </w:r>
      <w:r w:rsidRPr="00C15993">
        <w:rPr>
          <w:rFonts w:ascii="微软雅黑" w:eastAsia="微软雅黑" w:hAnsi="微软雅黑" w:hint="eastAsia"/>
        </w:rPr>
        <w:t>融合中美研发精英，</w:t>
      </w:r>
      <w:r w:rsidRPr="00C15993">
        <w:rPr>
          <w:rFonts w:ascii="微软雅黑" w:eastAsia="微软雅黑" w:hAnsi="微软雅黑"/>
        </w:rPr>
        <w:t>年研发</w:t>
      </w:r>
      <w:proofErr w:type="gramStart"/>
      <w:r w:rsidRPr="00C15993">
        <w:rPr>
          <w:rFonts w:ascii="微软雅黑" w:eastAsia="微软雅黑" w:hAnsi="微软雅黑"/>
        </w:rPr>
        <w:t>投入占营收</w:t>
      </w:r>
      <w:proofErr w:type="gramEnd"/>
      <w:r w:rsidRPr="00C15993">
        <w:rPr>
          <w:rFonts w:ascii="微软雅黑" w:eastAsia="微软雅黑" w:hAnsi="微软雅黑"/>
        </w:rPr>
        <w:t>比例</w:t>
      </w:r>
      <w:r>
        <w:rPr>
          <w:rFonts w:ascii="微软雅黑" w:eastAsia="微软雅黑" w:hAnsi="微软雅黑" w:hint="eastAsia"/>
        </w:rPr>
        <w:t>超过</w:t>
      </w:r>
      <w:r w:rsidRPr="00C15993">
        <w:rPr>
          <w:rFonts w:ascii="微软雅黑" w:eastAsia="微软雅黑" w:hAnsi="微软雅黑"/>
        </w:rPr>
        <w:t>30%</w:t>
      </w:r>
      <w:r w:rsidRPr="00C15993">
        <w:rPr>
          <w:rFonts w:ascii="微软雅黑" w:eastAsia="微软雅黑" w:hAnsi="微软雅黑" w:hint="eastAsia"/>
        </w:rPr>
        <w:t>，</w:t>
      </w:r>
      <w:r w:rsidRPr="00C15993">
        <w:rPr>
          <w:rFonts w:ascii="微软雅黑" w:eastAsia="微软雅黑" w:hAnsi="微软雅黑"/>
        </w:rPr>
        <w:t>致力于CAx核心技术研发</w:t>
      </w:r>
      <w:r w:rsidRPr="00C15993">
        <w:rPr>
          <w:rFonts w:ascii="微软雅黑" w:eastAsia="微软雅黑" w:hAnsi="微软雅黑" w:hint="eastAsia"/>
        </w:rPr>
        <w:t>；</w:t>
      </w:r>
      <w:r w:rsidRPr="00C15993">
        <w:rPr>
          <w:rFonts w:ascii="微软雅黑" w:eastAsia="微软雅黑" w:hAnsi="微软雅黑"/>
        </w:rPr>
        <w:br/>
      </w:r>
      <w:r w:rsidRPr="00C15993">
        <w:rPr>
          <w:rFonts w:ascii="微软雅黑" w:eastAsia="微软雅黑" w:hAnsi="微软雅黑"/>
          <w:b/>
          <w:bCs/>
        </w:rPr>
        <w:t>产学研</w:t>
      </w:r>
      <w:r w:rsidRPr="00C15993">
        <w:rPr>
          <w:rFonts w:ascii="微软雅黑" w:eastAsia="微软雅黑" w:hAnsi="微软雅黑" w:hint="eastAsia"/>
          <w:b/>
          <w:bCs/>
        </w:rPr>
        <w:t>合作</w:t>
      </w:r>
    </w:p>
    <w:p w:rsidR="005B6452" w:rsidRPr="00C15993" w:rsidRDefault="005B6452" w:rsidP="005B6452">
      <w:pPr>
        <w:spacing w:line="276" w:lineRule="auto"/>
        <w:rPr>
          <w:rFonts w:ascii="微软雅黑" w:eastAsia="微软雅黑" w:hAnsi="微软雅黑"/>
        </w:rPr>
      </w:pPr>
      <w:r w:rsidRPr="00C15993">
        <w:rPr>
          <w:rFonts w:ascii="微软雅黑" w:eastAsia="微软雅黑" w:hAnsi="微软雅黑"/>
        </w:rPr>
        <w:t>与国内外众多高校和科研院所建立长期的产学研合作关系，</w:t>
      </w:r>
      <w:r w:rsidRPr="00C15993">
        <w:rPr>
          <w:rFonts w:ascii="微软雅黑" w:eastAsia="微软雅黑" w:hAnsi="微软雅黑" w:hint="eastAsia"/>
        </w:rPr>
        <w:t>和</w:t>
      </w:r>
      <w:r w:rsidRPr="00C15993">
        <w:rPr>
          <w:rFonts w:ascii="微软雅黑" w:eastAsia="微软雅黑" w:hAnsi="微软雅黑"/>
        </w:rPr>
        <w:t>ITC\ODA等国际先进技术组织合作，并连续多年</w:t>
      </w:r>
      <w:r w:rsidRPr="00C15993">
        <w:rPr>
          <w:rFonts w:ascii="微软雅黑" w:eastAsia="微软雅黑" w:hAnsi="微软雅黑" w:hint="eastAsia"/>
        </w:rPr>
        <w:t>参加国内外学术会议，共同</w:t>
      </w:r>
      <w:r w:rsidRPr="00C15993">
        <w:rPr>
          <w:rFonts w:ascii="微软雅黑" w:eastAsia="微软雅黑" w:hAnsi="微软雅黑"/>
        </w:rPr>
        <w:t>攻关CAD/CAM/CAE</w:t>
      </w:r>
      <w:r w:rsidRPr="00C15993">
        <w:rPr>
          <w:rFonts w:ascii="微软雅黑" w:eastAsia="微软雅黑" w:hAnsi="微软雅黑" w:hint="eastAsia"/>
        </w:rPr>
        <w:t>核心</w:t>
      </w:r>
      <w:r w:rsidRPr="00C15993">
        <w:rPr>
          <w:rFonts w:ascii="微软雅黑" w:eastAsia="微软雅黑" w:hAnsi="微软雅黑"/>
        </w:rPr>
        <w:t>技术</w:t>
      </w:r>
      <w:r w:rsidRPr="00C15993">
        <w:rPr>
          <w:rFonts w:ascii="微软雅黑" w:eastAsia="微软雅黑" w:hAnsi="微软雅黑" w:hint="eastAsia"/>
        </w:rPr>
        <w:t>；</w:t>
      </w:r>
      <w:r w:rsidRPr="00C15993">
        <w:rPr>
          <w:rFonts w:ascii="微软雅黑" w:eastAsia="微软雅黑" w:hAnsi="微软雅黑"/>
        </w:rPr>
        <w:br/>
      </w:r>
      <w:r w:rsidRPr="00C15993">
        <w:rPr>
          <w:rFonts w:ascii="微软雅黑" w:eastAsia="微软雅黑" w:hAnsi="微软雅黑" w:hint="eastAsia"/>
          <w:b/>
          <w:bCs/>
        </w:rPr>
        <w:t>生态建设</w:t>
      </w:r>
    </w:p>
    <w:p w:rsidR="005B6452" w:rsidRDefault="005B6452" w:rsidP="005B6452">
      <w:pPr>
        <w:rPr>
          <w:rFonts w:ascii="微软雅黑" w:eastAsia="微软雅黑" w:hAnsi="微软雅黑"/>
        </w:rPr>
      </w:pPr>
      <w:r w:rsidRPr="00C15993">
        <w:rPr>
          <w:rFonts w:ascii="微软雅黑" w:eastAsia="微软雅黑" w:hAnsi="微软雅黑"/>
        </w:rPr>
        <w:t>与全球专业软件开发商深度合作，建立中</w:t>
      </w:r>
      <w:proofErr w:type="gramStart"/>
      <w:r w:rsidRPr="00C15993">
        <w:rPr>
          <w:rFonts w:ascii="微软雅黑" w:eastAsia="微软雅黑" w:hAnsi="微软雅黑"/>
        </w:rPr>
        <w:t>望开发</w:t>
      </w:r>
      <w:proofErr w:type="gramEnd"/>
      <w:r w:rsidRPr="00C15993">
        <w:rPr>
          <w:rFonts w:ascii="微软雅黑" w:eastAsia="微软雅黑" w:hAnsi="微软雅黑"/>
        </w:rPr>
        <w:t>者网络，满足不同行业多场景、多专业应用需求</w:t>
      </w:r>
      <w:r w:rsidRPr="00C15993">
        <w:rPr>
          <w:rFonts w:ascii="微软雅黑" w:eastAsia="微软雅黑" w:hAnsi="微软雅黑" w:hint="eastAsia"/>
        </w:rPr>
        <w:t>。</w:t>
      </w:r>
    </w:p>
    <w:p w:rsidR="005B6452" w:rsidRPr="00C15993" w:rsidRDefault="005B6452" w:rsidP="005B6452">
      <w:pPr>
        <w:rPr>
          <w:rFonts w:ascii="微软雅黑" w:eastAsia="微软雅黑" w:hAnsi="微软雅黑"/>
        </w:rPr>
      </w:pPr>
    </w:p>
    <w:bookmarkEnd w:id="2"/>
    <w:p w:rsidR="005B6452" w:rsidRPr="00E80EFC" w:rsidRDefault="00545066" w:rsidP="00E80EFC">
      <w:pPr>
        <w:pStyle w:val="10"/>
      </w:pPr>
      <w:r>
        <w:rPr>
          <w:rFonts w:ascii="微软雅黑" w:hAnsi="微软雅黑" w:cs="宋体" w:hint="eastAsia"/>
          <w:noProof/>
          <w:color w:val="000000"/>
          <w:kern w:val="0"/>
        </w:rPr>
        <w:drawing>
          <wp:anchor distT="0" distB="0" distL="114300" distR="114300" simplePos="0" relativeHeight="251668480" behindDoc="1" locked="0" layoutInCell="1" allowOverlap="1" wp14:editId="66D0766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91373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52" w:rsidRPr="00773858">
        <w:rPr>
          <w:rFonts w:hint="eastAsia"/>
        </w:rPr>
        <w:t>培训发展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/>
          <w:bCs/>
          <w:color w:val="00000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</w:t>
      </w:r>
      <w:r w:rsidRPr="00C15993">
        <w:rPr>
          <w:rFonts w:ascii="微软雅黑" w:eastAsia="微软雅黑" w:hAnsi="微软雅黑" w:hint="eastAsia"/>
          <w:bCs/>
          <w:color w:val="000000"/>
          <w:szCs w:val="21"/>
        </w:rPr>
        <w:t>新员工入职培训；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/>
          <w:bCs/>
          <w:color w:val="00000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</w:t>
      </w:r>
      <w:r w:rsidRPr="00C15993">
        <w:rPr>
          <w:rFonts w:ascii="微软雅黑" w:eastAsia="微软雅黑" w:hAnsi="微软雅黑" w:hint="eastAsia"/>
          <w:bCs/>
          <w:color w:val="000000"/>
          <w:szCs w:val="21"/>
        </w:rPr>
        <w:t>在职一对一帮辅指导；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/>
          <w:bCs/>
          <w:color w:val="00000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</w:t>
      </w:r>
      <w:r w:rsidRPr="00C15993">
        <w:rPr>
          <w:rFonts w:ascii="微软雅黑" w:eastAsia="微软雅黑" w:hAnsi="微软雅黑" w:hint="eastAsia"/>
          <w:bCs/>
          <w:color w:val="000000"/>
          <w:szCs w:val="21"/>
        </w:rPr>
        <w:t>专业技能培训</w:t>
      </w:r>
      <w:r w:rsidR="00B64ED0">
        <w:rPr>
          <w:rFonts w:ascii="微软雅黑" w:eastAsia="微软雅黑" w:hAnsi="微软雅黑" w:hint="eastAsia"/>
          <w:bCs/>
          <w:color w:val="000000"/>
          <w:szCs w:val="21"/>
        </w:rPr>
        <w:t>机会</w:t>
      </w:r>
      <w:r w:rsidRPr="00C15993">
        <w:rPr>
          <w:rFonts w:ascii="微软雅黑" w:eastAsia="微软雅黑" w:hAnsi="微软雅黑" w:hint="eastAsia"/>
          <w:bCs/>
          <w:color w:val="000000"/>
          <w:szCs w:val="21"/>
        </w:rPr>
        <w:t>；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</w:t>
      </w:r>
      <w:r>
        <w:rPr>
          <w:rFonts w:ascii="微软雅黑" w:eastAsia="微软雅黑" w:hAnsi="微软雅黑" w:hint="eastAsia"/>
          <w:bCs/>
          <w:color w:val="000000"/>
          <w:szCs w:val="21"/>
        </w:rPr>
        <w:t>管理培训</w:t>
      </w:r>
      <w:r w:rsidRPr="00C15993">
        <w:rPr>
          <w:rFonts w:ascii="微软雅黑" w:eastAsia="微软雅黑" w:hAnsi="微软雅黑" w:hint="eastAsia"/>
          <w:bCs/>
          <w:color w:val="000000"/>
          <w:szCs w:val="21"/>
        </w:rPr>
        <w:t>；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/>
          <w:bCs/>
          <w:color w:val="00000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</w:t>
      </w:r>
      <w:r w:rsidR="00B64ED0">
        <w:rPr>
          <w:rFonts w:ascii="微软雅黑" w:eastAsia="微软雅黑" w:hAnsi="微软雅黑" w:cs="宋体" w:hint="eastAsia"/>
          <w:color w:val="000000"/>
          <w:kern w:val="0"/>
          <w:szCs w:val="21"/>
        </w:rPr>
        <w:t>员工</w:t>
      </w:r>
      <w:r w:rsidRPr="00C15993">
        <w:rPr>
          <w:rFonts w:ascii="微软雅黑" w:eastAsia="微软雅黑" w:hAnsi="微软雅黑" w:hint="eastAsia"/>
          <w:bCs/>
          <w:color w:val="000000"/>
          <w:szCs w:val="21"/>
        </w:rPr>
        <w:t>外部培训机会；</w:t>
      </w:r>
    </w:p>
    <w:p w:rsidR="005B6452" w:rsidRPr="00814958" w:rsidRDefault="00956B16" w:rsidP="005B6452">
      <w:pPr>
        <w:widowControl/>
        <w:spacing w:line="360" w:lineRule="auto"/>
        <w:jc w:val="left"/>
        <w:rPr>
          <w:rFonts w:ascii="微软雅黑" w:eastAsia="微软雅黑" w:hAnsi="微软雅黑"/>
          <w:bCs/>
          <w:color w:val="000000"/>
          <w:szCs w:val="21"/>
        </w:rPr>
      </w:pPr>
      <w:r>
        <w:rPr>
          <w:rFonts w:ascii="微软雅黑" w:hAnsi="微软雅黑" w:cs="宋体" w:hint="eastAsia"/>
          <w:noProof/>
          <w:color w:val="000000"/>
          <w:kern w:val="0"/>
        </w:rPr>
        <w:drawing>
          <wp:anchor distT="0" distB="0" distL="114300" distR="114300" simplePos="0" relativeHeight="251679744" behindDoc="1" locked="0" layoutInCell="1" allowOverlap="1" wp14:anchorId="10D9E5D9" wp14:editId="125380FD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553325" cy="10691373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52"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</w:t>
      </w:r>
      <w:r w:rsidR="005B6452" w:rsidRPr="00C15993">
        <w:rPr>
          <w:rFonts w:ascii="微软雅黑" w:eastAsia="微软雅黑" w:hAnsi="微软雅黑" w:hint="eastAsia"/>
          <w:bCs/>
          <w:color w:val="000000"/>
          <w:szCs w:val="21"/>
        </w:rPr>
        <w:t>出国培训学习机会。</w:t>
      </w:r>
    </w:p>
    <w:p w:rsidR="005B6452" w:rsidRPr="00A73586" w:rsidRDefault="005B6452" w:rsidP="00A73586">
      <w:pPr>
        <w:pStyle w:val="10"/>
      </w:pPr>
      <w:r w:rsidRPr="00773858">
        <w:t>福利简介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/>
          <w:bCs/>
          <w:color w:val="00000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公司5天上班制，每天工作7.5小时，弹性上班制；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/>
          <w:bCs/>
          <w:color w:val="00000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免费提供午餐或餐补；</w:t>
      </w:r>
    </w:p>
    <w:p w:rsidR="005B6452" w:rsidRDefault="005B6452" w:rsidP="005B6452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* 购买五险</w:t>
      </w:r>
      <w:proofErr w:type="gramStart"/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一</w:t>
      </w:r>
      <w:proofErr w:type="gramEnd"/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金，额外购买商业意外险；</w:t>
      </w:r>
    </w:p>
    <w:p w:rsidR="00A73586" w:rsidRPr="00A73586" w:rsidRDefault="00A73586" w:rsidP="005B6452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应届生提供住宿补贴</w:t>
      </w: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；</w:t>
      </w:r>
    </w:p>
    <w:p w:rsidR="005B6452" w:rsidRPr="00E80EFC" w:rsidRDefault="005B6452" w:rsidP="00E80EFC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</w:t>
      </w:r>
      <w:r>
        <w:rPr>
          <w:rFonts w:ascii="微软雅黑" w:eastAsia="微软雅黑" w:hAnsi="微软雅黑" w:hint="eastAsia"/>
          <w:szCs w:val="21"/>
        </w:rPr>
        <w:t>优厚</w:t>
      </w:r>
      <w:r w:rsidRPr="00C15993">
        <w:rPr>
          <w:rFonts w:ascii="微软雅黑" w:eastAsia="微软雅黑" w:hAnsi="微软雅黑"/>
          <w:szCs w:val="21"/>
        </w:rPr>
        <w:t>的薪酬，全面的福利</w:t>
      </w: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5B6452" w:rsidRPr="00E80EFC" w:rsidRDefault="005B6452" w:rsidP="00E80EFC">
      <w:pPr>
        <w:pStyle w:val="10"/>
      </w:pPr>
      <w:r w:rsidRPr="00773858">
        <w:rPr>
          <w:rFonts w:hint="eastAsia"/>
        </w:rPr>
        <w:t>文娱生活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每周组织羽毛球、篮球、足球活动；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设立部门活动基金，定期组织团队活动或户外拓展；</w:t>
      </w:r>
    </w:p>
    <w:p w:rsidR="005B6452" w:rsidRPr="00C15993" w:rsidRDefault="005B6452" w:rsidP="005B6452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</w:t>
      </w:r>
      <w:r w:rsidRPr="001A7205">
        <w:rPr>
          <w:rFonts w:ascii="微软雅黑" w:eastAsia="微软雅黑" w:hAnsi="微软雅黑" w:cs="宋体"/>
          <w:color w:val="000000"/>
          <w:kern w:val="0"/>
          <w:szCs w:val="21"/>
        </w:rPr>
        <w:t>定期举办生日会/家庭日/活动日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等内部活动</w:t>
      </w: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；</w:t>
      </w:r>
    </w:p>
    <w:p w:rsidR="00BE658A" w:rsidRPr="002B6B84" w:rsidRDefault="005B6452" w:rsidP="00E80EFC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5993">
        <w:rPr>
          <w:rFonts w:ascii="微软雅黑" w:eastAsia="微软雅黑" w:hAnsi="微软雅黑" w:cs="宋体" w:hint="eastAsia"/>
          <w:color w:val="000000"/>
          <w:kern w:val="0"/>
          <w:szCs w:val="21"/>
        </w:rPr>
        <w:t>* 崇尚快乐工作，快乐生活。</w:t>
      </w:r>
    </w:p>
    <w:p w:rsidR="005B6452" w:rsidRPr="00D95195" w:rsidRDefault="005B6452" w:rsidP="005B6452">
      <w:pPr>
        <w:pStyle w:val="10"/>
      </w:pPr>
      <w:r w:rsidRPr="00D95195">
        <w:rPr>
          <w:rFonts w:hint="eastAsia"/>
        </w:rPr>
        <w:t>招聘流程：</w:t>
      </w:r>
    </w:p>
    <w:p w:rsidR="005B6452" w:rsidRPr="00C15993" w:rsidRDefault="00545066" w:rsidP="005B6452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editId="4A7C9CE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0271" cy="1068705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71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B6452" w:rsidRPr="00C15993">
        <w:rPr>
          <w:rFonts w:ascii="微软雅黑" w:eastAsia="微软雅黑" w:hAnsi="微软雅黑" w:hint="eastAsia"/>
          <w:sz w:val="24"/>
          <w:szCs w:val="24"/>
        </w:rPr>
        <w:t>网申</w:t>
      </w:r>
      <w:r w:rsidR="00FB48E1">
        <w:rPr>
          <w:rFonts w:ascii="微软雅黑" w:eastAsia="微软雅黑" w:hAnsi="微软雅黑" w:hint="eastAsia"/>
          <w:sz w:val="24"/>
          <w:szCs w:val="24"/>
        </w:rPr>
        <w:t>-</w:t>
      </w:r>
      <w:r w:rsidR="00FB48E1">
        <w:rPr>
          <w:rFonts w:ascii="微软雅黑" w:eastAsia="微软雅黑" w:hAnsi="微软雅黑"/>
          <w:sz w:val="24"/>
          <w:szCs w:val="24"/>
        </w:rPr>
        <w:t>--</w:t>
      </w:r>
      <w:proofErr w:type="gramEnd"/>
      <w:r w:rsidR="005B6452" w:rsidRPr="00C15993">
        <w:rPr>
          <w:rFonts w:ascii="微软雅黑" w:eastAsia="微软雅黑" w:hAnsi="微软雅黑" w:hint="eastAsia"/>
          <w:sz w:val="24"/>
          <w:szCs w:val="24"/>
        </w:rPr>
        <w:t>笔试-</w:t>
      </w:r>
      <w:r w:rsidR="005B6452" w:rsidRPr="00C15993">
        <w:rPr>
          <w:rFonts w:ascii="微软雅黑" w:eastAsia="微软雅黑" w:hAnsi="微软雅黑"/>
          <w:sz w:val="24"/>
          <w:szCs w:val="24"/>
        </w:rPr>
        <w:t>--</w:t>
      </w:r>
      <w:proofErr w:type="gramStart"/>
      <w:r w:rsidR="005B6452" w:rsidRPr="00C15993">
        <w:rPr>
          <w:rFonts w:ascii="微软雅黑" w:eastAsia="微软雅黑" w:hAnsi="微软雅黑" w:hint="eastAsia"/>
          <w:sz w:val="24"/>
          <w:szCs w:val="24"/>
        </w:rPr>
        <w:t>初面-</w:t>
      </w:r>
      <w:r w:rsidR="005B6452" w:rsidRPr="00C15993">
        <w:rPr>
          <w:rFonts w:ascii="微软雅黑" w:eastAsia="微软雅黑" w:hAnsi="微软雅黑"/>
          <w:sz w:val="24"/>
          <w:szCs w:val="24"/>
        </w:rPr>
        <w:t>--</w:t>
      </w:r>
      <w:r w:rsidR="005B6452" w:rsidRPr="00C15993">
        <w:rPr>
          <w:rFonts w:ascii="微软雅黑" w:eastAsia="微软雅黑" w:hAnsi="微软雅黑" w:hint="eastAsia"/>
          <w:sz w:val="24"/>
          <w:szCs w:val="24"/>
        </w:rPr>
        <w:t>终面</w:t>
      </w:r>
      <w:proofErr w:type="gramEnd"/>
      <w:r w:rsidR="005B6452" w:rsidRPr="00C15993">
        <w:rPr>
          <w:rFonts w:ascii="微软雅黑" w:eastAsia="微软雅黑" w:hAnsi="微软雅黑" w:hint="eastAsia"/>
          <w:sz w:val="24"/>
          <w:szCs w:val="24"/>
        </w:rPr>
        <w:t>-</w:t>
      </w:r>
      <w:r w:rsidR="005B6452" w:rsidRPr="00C15993">
        <w:rPr>
          <w:rFonts w:ascii="微软雅黑" w:eastAsia="微软雅黑" w:hAnsi="微软雅黑"/>
          <w:sz w:val="24"/>
          <w:szCs w:val="24"/>
        </w:rPr>
        <w:t>--offer</w:t>
      </w:r>
    </w:p>
    <w:p w:rsidR="00FD66F0" w:rsidRPr="00D95195" w:rsidRDefault="005B6452" w:rsidP="00E80EF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15993">
        <w:rPr>
          <w:rFonts w:ascii="微软雅黑" w:eastAsia="微软雅黑" w:hAnsi="微软雅黑" w:hint="eastAsia"/>
          <w:sz w:val="24"/>
          <w:szCs w:val="24"/>
        </w:rPr>
        <w:t>*面试结束后7个工作日内发放offer</w:t>
      </w:r>
    </w:p>
    <w:p w:rsidR="005B6452" w:rsidRPr="00D95195" w:rsidRDefault="005B6452" w:rsidP="005B6452">
      <w:pPr>
        <w:pStyle w:val="10"/>
      </w:pPr>
      <w:r w:rsidRPr="00D95195">
        <w:rPr>
          <w:rFonts w:hint="eastAsia"/>
        </w:rPr>
        <w:t>简历投递入口：</w:t>
      </w:r>
    </w:p>
    <w:p w:rsidR="005B6452" w:rsidRPr="00C72A32" w:rsidRDefault="005B6452" w:rsidP="005B6452">
      <w:pPr>
        <w:rPr>
          <w:rFonts w:ascii="微软雅黑" w:eastAsia="微软雅黑" w:hAnsi="微软雅黑"/>
          <w:b/>
          <w:bCs/>
          <w:sz w:val="24"/>
          <w:szCs w:val="24"/>
        </w:rPr>
      </w:pPr>
      <w:r w:rsidRPr="00C72A32">
        <w:rPr>
          <w:rFonts w:ascii="微软雅黑" w:eastAsia="微软雅黑" w:hAnsi="微软雅黑" w:hint="eastAsia"/>
          <w:b/>
          <w:bCs/>
          <w:sz w:val="24"/>
          <w:szCs w:val="24"/>
        </w:rPr>
        <w:t>方式</w:t>
      </w:r>
      <w:proofErr w:type="gramStart"/>
      <w:r w:rsidRPr="00C72A32">
        <w:rPr>
          <w:rFonts w:ascii="微软雅黑" w:eastAsia="微软雅黑" w:hAnsi="微软雅黑" w:hint="eastAsia"/>
          <w:b/>
          <w:bCs/>
          <w:sz w:val="24"/>
          <w:szCs w:val="24"/>
        </w:rPr>
        <w:t>一</w:t>
      </w:r>
      <w:proofErr w:type="gramEnd"/>
      <w:r w:rsidRPr="00C72A32">
        <w:rPr>
          <w:rFonts w:ascii="微软雅黑" w:eastAsia="微软雅黑" w:hAnsi="微软雅黑" w:hint="eastAsia"/>
          <w:b/>
          <w:bCs/>
          <w:sz w:val="24"/>
          <w:szCs w:val="24"/>
        </w:rPr>
        <w:t>：</w:t>
      </w:r>
    </w:p>
    <w:p w:rsidR="00A85CC8" w:rsidRPr="00E80EFC" w:rsidRDefault="005B6452" w:rsidP="005B6452">
      <w:pPr>
        <w:rPr>
          <w:rFonts w:ascii="微软雅黑" w:eastAsia="微软雅黑" w:hAnsi="微软雅黑"/>
          <w:sz w:val="24"/>
          <w:szCs w:val="24"/>
        </w:rPr>
      </w:pPr>
      <w:proofErr w:type="gramStart"/>
      <w:r w:rsidRPr="00C72A32">
        <w:rPr>
          <w:rFonts w:ascii="微软雅黑" w:eastAsia="微软雅黑" w:hAnsi="微软雅黑" w:hint="eastAsia"/>
          <w:sz w:val="24"/>
          <w:szCs w:val="24"/>
        </w:rPr>
        <w:t>网申地址</w:t>
      </w:r>
      <w:proofErr w:type="gramEnd"/>
      <w:r w:rsidRPr="00C72A32"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5B347F">
        <w:rPr>
          <w:rFonts w:ascii="微软雅黑" w:eastAsia="微软雅黑" w:hAnsi="微软雅黑"/>
          <w:sz w:val="24"/>
          <w:szCs w:val="24"/>
          <w:u w:val="single"/>
        </w:rPr>
        <w:t>https://www.zwsoft.cn/job/campus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:rsidR="005B6452" w:rsidRPr="00C72A32" w:rsidRDefault="00802E88" w:rsidP="005B6452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8F68C44" wp14:editId="021364E5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50271" cy="1068705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71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52" w:rsidRPr="00C72A32">
        <w:rPr>
          <w:rFonts w:ascii="微软雅黑" w:eastAsia="微软雅黑" w:hAnsi="微软雅黑" w:hint="eastAsia"/>
          <w:b/>
          <w:bCs/>
          <w:sz w:val="24"/>
          <w:szCs w:val="24"/>
        </w:rPr>
        <w:t>方式二：</w:t>
      </w:r>
    </w:p>
    <w:p w:rsidR="005B6452" w:rsidRPr="00C72A32" w:rsidRDefault="005B6452" w:rsidP="005B6452">
      <w:pPr>
        <w:rPr>
          <w:rFonts w:ascii="微软雅黑" w:eastAsia="微软雅黑" w:hAnsi="微软雅黑"/>
          <w:sz w:val="24"/>
          <w:szCs w:val="24"/>
        </w:rPr>
      </w:pPr>
      <w:r w:rsidRPr="00C72A32">
        <w:rPr>
          <w:rFonts w:ascii="微软雅黑" w:eastAsia="微软雅黑" w:hAnsi="微软雅黑" w:hint="eastAsia"/>
          <w:sz w:val="24"/>
          <w:szCs w:val="24"/>
        </w:rPr>
        <w:t>加入我们请</w:t>
      </w:r>
      <w:r w:rsidRPr="00C72A32">
        <w:rPr>
          <w:rFonts w:ascii="微软雅黑" w:eastAsia="微软雅黑" w:hAnsi="微软雅黑"/>
          <w:sz w:val="24"/>
          <w:szCs w:val="24"/>
        </w:rPr>
        <w:t>E</w:t>
      </w:r>
      <w:r w:rsidRPr="00C72A32">
        <w:rPr>
          <w:rFonts w:ascii="微软雅黑" w:eastAsia="微软雅黑" w:hAnsi="微软雅黑" w:hint="eastAsia"/>
          <w:sz w:val="24"/>
          <w:szCs w:val="24"/>
        </w:rPr>
        <w:t>-mail至</w:t>
      </w:r>
    </w:p>
    <w:p w:rsidR="005B6452" w:rsidRPr="00C72A32" w:rsidRDefault="005B6452" w:rsidP="005B6452">
      <w:pPr>
        <w:rPr>
          <w:rFonts w:ascii="微软雅黑" w:eastAsia="微软雅黑" w:hAnsi="微软雅黑"/>
          <w:sz w:val="24"/>
          <w:szCs w:val="24"/>
        </w:rPr>
      </w:pPr>
      <w:r w:rsidRPr="00C72A32">
        <w:rPr>
          <w:rFonts w:ascii="微软雅黑" w:eastAsia="微软雅黑" w:hAnsi="微软雅黑" w:hint="eastAsia"/>
          <w:sz w:val="24"/>
          <w:szCs w:val="24"/>
        </w:rPr>
        <w:t>广州人事部：</w:t>
      </w:r>
      <w:hyperlink r:id="rId10" w:history="1">
        <w:r w:rsidRPr="00C72A32">
          <w:rPr>
            <w:rFonts w:ascii="微软雅黑" w:eastAsia="微软雅黑" w:hAnsi="微软雅黑" w:hint="eastAsia"/>
            <w:sz w:val="24"/>
            <w:szCs w:val="24"/>
          </w:rPr>
          <w:t>f</w:t>
        </w:r>
        <w:r w:rsidRPr="00C72A32">
          <w:rPr>
            <w:rFonts w:ascii="微软雅黑" w:eastAsia="微软雅黑" w:hAnsi="微软雅黑"/>
            <w:sz w:val="24"/>
            <w:szCs w:val="24"/>
          </w:rPr>
          <w:t>engzhenzhen@zwcad.com</w:t>
        </w:r>
      </w:hyperlink>
    </w:p>
    <w:p w:rsidR="005B6452" w:rsidRPr="00C72A32" w:rsidRDefault="005B6452" w:rsidP="005B6452">
      <w:pPr>
        <w:rPr>
          <w:rFonts w:ascii="微软雅黑" w:eastAsia="微软雅黑" w:hAnsi="微软雅黑"/>
          <w:sz w:val="24"/>
          <w:szCs w:val="24"/>
        </w:rPr>
      </w:pPr>
      <w:r w:rsidRPr="00C72A32">
        <w:rPr>
          <w:rFonts w:ascii="微软雅黑" w:eastAsia="微软雅黑" w:hAnsi="微软雅黑" w:hint="eastAsia"/>
          <w:sz w:val="24"/>
          <w:szCs w:val="24"/>
        </w:rPr>
        <w:t>武汉人事部：</w:t>
      </w:r>
      <w:hyperlink r:id="rId11" w:history="1">
        <w:r w:rsidRPr="00C72A32">
          <w:rPr>
            <w:rFonts w:ascii="微软雅黑" w:eastAsia="微软雅黑" w:hAnsi="微软雅黑" w:hint="eastAsia"/>
            <w:sz w:val="24"/>
            <w:szCs w:val="24"/>
          </w:rPr>
          <w:t>y</w:t>
        </w:r>
        <w:r w:rsidRPr="00C72A32">
          <w:rPr>
            <w:rFonts w:ascii="微软雅黑" w:eastAsia="微软雅黑" w:hAnsi="微软雅黑"/>
            <w:sz w:val="24"/>
            <w:szCs w:val="24"/>
          </w:rPr>
          <w:t>ijun@zwcad.com</w:t>
        </w:r>
      </w:hyperlink>
    </w:p>
    <w:p w:rsidR="005B6452" w:rsidRPr="00C72A32" w:rsidRDefault="005B6452" w:rsidP="005B6452">
      <w:pPr>
        <w:rPr>
          <w:rFonts w:ascii="微软雅黑" w:eastAsia="微软雅黑" w:hAnsi="微软雅黑"/>
          <w:sz w:val="24"/>
          <w:szCs w:val="24"/>
        </w:rPr>
      </w:pPr>
      <w:r w:rsidRPr="00C72A32">
        <w:rPr>
          <w:rFonts w:ascii="微软雅黑" w:eastAsia="微软雅黑" w:hAnsi="微软雅黑" w:hint="eastAsia"/>
          <w:sz w:val="24"/>
          <w:szCs w:val="24"/>
        </w:rPr>
        <w:t>北京人事部：</w:t>
      </w:r>
      <w:hyperlink r:id="rId12" w:history="1">
        <w:r w:rsidRPr="00C72A32">
          <w:rPr>
            <w:rFonts w:ascii="微软雅黑" w:eastAsia="微软雅黑" w:hAnsi="微软雅黑" w:hint="eastAsia"/>
            <w:sz w:val="24"/>
            <w:szCs w:val="24"/>
          </w:rPr>
          <w:t>l</w:t>
        </w:r>
        <w:r w:rsidRPr="00C72A32">
          <w:rPr>
            <w:rFonts w:ascii="微软雅黑" w:eastAsia="微软雅黑" w:hAnsi="微软雅黑"/>
            <w:sz w:val="24"/>
            <w:szCs w:val="24"/>
          </w:rPr>
          <w:t>uolan@zwcad.com</w:t>
        </w:r>
      </w:hyperlink>
      <w:r w:rsidRPr="00C72A32">
        <w:rPr>
          <w:rFonts w:ascii="微软雅黑" w:eastAsia="微软雅黑" w:hAnsi="微软雅黑"/>
          <w:sz w:val="24"/>
          <w:szCs w:val="24"/>
        </w:rPr>
        <w:t xml:space="preserve"> </w:t>
      </w:r>
    </w:p>
    <w:p w:rsidR="005B6452" w:rsidRDefault="005B6452" w:rsidP="005B6452">
      <w:pPr>
        <w:rPr>
          <w:rFonts w:ascii="微软雅黑" w:eastAsia="微软雅黑" w:hAnsi="微软雅黑"/>
          <w:sz w:val="24"/>
          <w:szCs w:val="24"/>
        </w:rPr>
      </w:pPr>
      <w:r w:rsidRPr="00C72A32">
        <w:rPr>
          <w:rFonts w:ascii="微软雅黑" w:eastAsia="微软雅黑" w:hAnsi="微软雅黑" w:hint="eastAsia"/>
          <w:sz w:val="24"/>
          <w:szCs w:val="24"/>
        </w:rPr>
        <w:t>上海人事部：</w:t>
      </w:r>
      <w:hyperlink r:id="rId13" w:history="1">
        <w:r w:rsidRPr="00C72A32">
          <w:rPr>
            <w:rFonts w:ascii="微软雅黑" w:eastAsia="微软雅黑" w:hAnsi="微软雅黑" w:hint="eastAsia"/>
            <w:sz w:val="24"/>
            <w:szCs w:val="24"/>
          </w:rPr>
          <w:t>z</w:t>
        </w:r>
        <w:r w:rsidRPr="00C72A32">
          <w:rPr>
            <w:rFonts w:ascii="微软雅黑" w:eastAsia="微软雅黑" w:hAnsi="微软雅黑"/>
            <w:sz w:val="24"/>
            <w:szCs w:val="24"/>
          </w:rPr>
          <w:t>hangtian@zwcad.com</w:t>
        </w:r>
      </w:hyperlink>
      <w:r w:rsidRPr="00C72A32">
        <w:rPr>
          <w:rFonts w:ascii="微软雅黑" w:eastAsia="微软雅黑" w:hAnsi="微软雅黑"/>
          <w:sz w:val="24"/>
          <w:szCs w:val="24"/>
        </w:rPr>
        <w:t xml:space="preserve"> </w:t>
      </w:r>
    </w:p>
    <w:p w:rsidR="00E1016C" w:rsidRPr="00E80EFC" w:rsidRDefault="005B6452" w:rsidP="00E80EF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西安人事部：w</w:t>
      </w:r>
      <w:r>
        <w:rPr>
          <w:rFonts w:ascii="微软雅黑" w:eastAsia="微软雅黑" w:hAnsi="微软雅黑"/>
          <w:sz w:val="24"/>
          <w:szCs w:val="24"/>
        </w:rPr>
        <w:t>angping</w:t>
      </w:r>
      <w:r w:rsidR="00B349BE">
        <w:rPr>
          <w:rFonts w:ascii="微软雅黑" w:eastAsia="微软雅黑" w:hAnsi="微软雅黑" w:hint="eastAsia"/>
          <w:sz w:val="24"/>
          <w:szCs w:val="24"/>
        </w:rPr>
        <w:t>s</w:t>
      </w:r>
      <w:r>
        <w:rPr>
          <w:rFonts w:ascii="微软雅黑" w:eastAsia="微软雅黑" w:hAnsi="微软雅黑"/>
          <w:sz w:val="24"/>
          <w:szCs w:val="24"/>
        </w:rPr>
        <w:t>@zwcad.com</w:t>
      </w:r>
    </w:p>
    <w:p w:rsidR="00312CB6" w:rsidRDefault="00AC48C1" w:rsidP="008F0DFA">
      <w:pPr>
        <w:widowControl/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6C6E6F4" wp14:editId="7FE3AFD6">
            <wp:extent cx="2095500" cy="209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CE" w:rsidRPr="00374F86" w:rsidRDefault="00AC48C1" w:rsidP="006864EC">
      <w:pPr>
        <w:widowControl/>
        <w:spacing w:line="360" w:lineRule="auto"/>
        <w:ind w:firstLineChars="250" w:firstLine="703"/>
        <w:jc w:val="left"/>
        <w:rPr>
          <w:rFonts w:ascii="宋体" w:eastAsia="宋体" w:hAnsi="宋体"/>
          <w:b/>
          <w:bCs/>
          <w:sz w:val="28"/>
          <w:szCs w:val="28"/>
        </w:rPr>
      </w:pPr>
      <w:proofErr w:type="gramStart"/>
      <w:r>
        <w:rPr>
          <w:rFonts w:ascii="宋体" w:eastAsia="宋体" w:hAnsi="宋体" w:hint="eastAsia"/>
          <w:b/>
          <w:bCs/>
          <w:sz w:val="28"/>
          <w:szCs w:val="28"/>
        </w:rPr>
        <w:t>网申二维码</w:t>
      </w:r>
      <w:proofErr w:type="gramEnd"/>
      <w:r w:rsidR="00A448CE">
        <w:rPr>
          <w:rFonts w:ascii="微软雅黑" w:eastAsia="微软雅黑" w:hAnsi="微软雅黑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43FA1DB" wp14:editId="133735D3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550271" cy="10687050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71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8CE">
        <w:rPr>
          <w:rFonts w:ascii="微软雅黑" w:eastAsia="微软雅黑" w:hAnsi="微软雅黑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43E0EB9" wp14:editId="28FF8662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50271" cy="10687050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71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8CE" w:rsidRPr="00374F86" w:rsidSect="009A74A6">
      <w:headerReference w:type="default" r:id="rId15"/>
      <w:footerReference w:type="default" r:id="rId16"/>
      <w:pgSz w:w="11906" w:h="16838"/>
      <w:pgMar w:top="1440" w:right="1080" w:bottom="1440" w:left="1080" w:header="851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B9" w:rsidRDefault="001F1AB9" w:rsidP="00C5783B">
      <w:r>
        <w:separator/>
      </w:r>
    </w:p>
  </w:endnote>
  <w:endnote w:type="continuationSeparator" w:id="0">
    <w:p w:rsidR="001F1AB9" w:rsidRDefault="001F1AB9" w:rsidP="00C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9B" w:rsidRDefault="0063009B" w:rsidP="00DB25BA">
    <w:pPr>
      <w:pStyle w:val="a5"/>
      <w:tabs>
        <w:tab w:val="clear" w:pos="8306"/>
      </w:tabs>
      <w:rPr>
        <w:noProof/>
      </w:rPr>
    </w:pPr>
  </w:p>
  <w:p w:rsidR="00DB25BA" w:rsidRDefault="00DB25BA" w:rsidP="00DB25BA">
    <w:pPr>
      <w:pStyle w:val="a5"/>
      <w:tabs>
        <w:tab w:val="clear" w:pos="8306"/>
      </w:tabs>
      <w:rPr>
        <w:noProof/>
      </w:rPr>
    </w:pPr>
  </w:p>
  <w:p w:rsidR="00DB25BA" w:rsidRDefault="00DB25BA" w:rsidP="002F0921">
    <w:pPr>
      <w:pStyle w:val="a5"/>
      <w:tabs>
        <w:tab w:val="clear" w:pos="8306"/>
      </w:tabs>
      <w:jc w:val="center"/>
      <w:rPr>
        <w:noProof/>
      </w:rPr>
    </w:pPr>
  </w:p>
  <w:p w:rsidR="001E1E98" w:rsidRDefault="001E1E98" w:rsidP="00DB25BA">
    <w:pPr>
      <w:pStyle w:val="a5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B9" w:rsidRDefault="001F1AB9" w:rsidP="00C5783B">
      <w:r>
        <w:separator/>
      </w:r>
    </w:p>
  </w:footnote>
  <w:footnote w:type="continuationSeparator" w:id="0">
    <w:p w:rsidR="001F1AB9" w:rsidRDefault="001F1AB9" w:rsidP="00C5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E1" w:rsidRDefault="00FB36E1" w:rsidP="00167F3A">
    <w:pPr>
      <w:pStyle w:val="a3"/>
      <w:jc w:val="both"/>
    </w:pPr>
  </w:p>
  <w:p w:rsidR="00C5783B" w:rsidRDefault="00C578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407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6A1"/>
    <w:multiLevelType w:val="hybridMultilevel"/>
    <w:tmpl w:val="ED9871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1CA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A03"/>
    <w:multiLevelType w:val="hybridMultilevel"/>
    <w:tmpl w:val="FC5271A8"/>
    <w:lvl w:ilvl="0" w:tplc="D3924916">
      <w:start w:val="3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11FE6667"/>
    <w:multiLevelType w:val="hybridMultilevel"/>
    <w:tmpl w:val="23C0E0CE"/>
    <w:lvl w:ilvl="0" w:tplc="7DE67AC4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966992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E171C"/>
    <w:multiLevelType w:val="hybridMultilevel"/>
    <w:tmpl w:val="A20C12EA"/>
    <w:lvl w:ilvl="0" w:tplc="372ACAF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703670E"/>
    <w:multiLevelType w:val="hybridMultilevel"/>
    <w:tmpl w:val="25CA2B5A"/>
    <w:lvl w:ilvl="0" w:tplc="CE92310C">
      <w:start w:val="1"/>
      <w:numFmt w:val="decimal"/>
      <w:lvlText w:val="%1、"/>
      <w:lvlJc w:val="left"/>
      <w:pPr>
        <w:ind w:left="345" w:hanging="345"/>
      </w:pPr>
      <w:rPr>
        <w:rFonts w:eastAsia="宋体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5A153D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A1B36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A208C"/>
    <w:multiLevelType w:val="hybridMultilevel"/>
    <w:tmpl w:val="62908FDC"/>
    <w:lvl w:ilvl="0" w:tplc="E7761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6073DC"/>
    <w:multiLevelType w:val="hybridMultilevel"/>
    <w:tmpl w:val="8D240C1A"/>
    <w:lvl w:ilvl="0" w:tplc="27B8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A20B78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E62D1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43EEB"/>
    <w:multiLevelType w:val="hybridMultilevel"/>
    <w:tmpl w:val="18C8FC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1E3C13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C4001"/>
    <w:multiLevelType w:val="hybridMultilevel"/>
    <w:tmpl w:val="2EEED6F6"/>
    <w:lvl w:ilvl="0" w:tplc="1A72CC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54D4313"/>
    <w:multiLevelType w:val="hybridMultilevel"/>
    <w:tmpl w:val="D5F46E16"/>
    <w:lvl w:ilvl="0" w:tplc="14382B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9276360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F0042"/>
    <w:multiLevelType w:val="hybridMultilevel"/>
    <w:tmpl w:val="1E68D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CB193E"/>
    <w:multiLevelType w:val="hybridMultilevel"/>
    <w:tmpl w:val="C388AFBA"/>
    <w:lvl w:ilvl="0" w:tplc="2CA64C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8D863FB"/>
    <w:multiLevelType w:val="hybridMultilevel"/>
    <w:tmpl w:val="09D0B87E"/>
    <w:lvl w:ilvl="0" w:tplc="CF50A6C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BB307A9"/>
    <w:multiLevelType w:val="hybridMultilevel"/>
    <w:tmpl w:val="AE06BDCE"/>
    <w:lvl w:ilvl="0" w:tplc="4F6E93F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E463B73"/>
    <w:multiLevelType w:val="hybridMultilevel"/>
    <w:tmpl w:val="5E48467C"/>
    <w:lvl w:ilvl="0" w:tplc="B8EA9D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EC11E99"/>
    <w:multiLevelType w:val="hybridMultilevel"/>
    <w:tmpl w:val="00C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A50"/>
    <w:multiLevelType w:val="hybridMultilevel"/>
    <w:tmpl w:val="08D4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B4186"/>
    <w:multiLevelType w:val="hybridMultilevel"/>
    <w:tmpl w:val="2786B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B74517"/>
    <w:multiLevelType w:val="hybridMultilevel"/>
    <w:tmpl w:val="DD3CCB20"/>
    <w:lvl w:ilvl="0" w:tplc="3BE8B79E">
      <w:numFmt w:val="bullet"/>
      <w:lvlText w:val=""/>
      <w:lvlJc w:val="left"/>
      <w:pPr>
        <w:ind w:left="360" w:hanging="360"/>
      </w:pPr>
      <w:rPr>
        <w:rFonts w:ascii="Wingdings" w:eastAsia="微软雅黑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D46339"/>
    <w:multiLevelType w:val="hybridMultilevel"/>
    <w:tmpl w:val="2CFC2FDC"/>
    <w:lvl w:ilvl="0" w:tplc="BBAE9F3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25"/>
  </w:num>
  <w:num w:numId="5">
    <w:abstractNumId w:val="2"/>
  </w:num>
  <w:num w:numId="6">
    <w:abstractNumId w:val="21"/>
  </w:num>
  <w:num w:numId="7">
    <w:abstractNumId w:val="8"/>
  </w:num>
  <w:num w:numId="8">
    <w:abstractNumId w:val="24"/>
  </w:num>
  <w:num w:numId="9">
    <w:abstractNumId w:val="15"/>
  </w:num>
  <w:num w:numId="10">
    <w:abstractNumId w:val="18"/>
  </w:num>
  <w:num w:numId="11">
    <w:abstractNumId w:val="17"/>
  </w:num>
  <w:num w:numId="12">
    <w:abstractNumId w:val="22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23"/>
  </w:num>
  <w:num w:numId="19">
    <w:abstractNumId w:val="4"/>
  </w:num>
  <w:num w:numId="20">
    <w:abstractNumId w:val="10"/>
  </w:num>
  <w:num w:numId="21">
    <w:abstractNumId w:val="20"/>
  </w:num>
  <w:num w:numId="22">
    <w:abstractNumId w:val="11"/>
  </w:num>
  <w:num w:numId="23">
    <w:abstractNumId w:val="6"/>
  </w:num>
  <w:num w:numId="24">
    <w:abstractNumId w:val="16"/>
  </w:num>
  <w:num w:numId="25">
    <w:abstractNumId w:val="27"/>
  </w:num>
  <w:num w:numId="26">
    <w:abstractNumId w:val="14"/>
  </w:num>
  <w:num w:numId="27">
    <w:abstractNumId w:val="2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15"/>
    <w:rsid w:val="0000144C"/>
    <w:rsid w:val="000248B9"/>
    <w:rsid w:val="000337B7"/>
    <w:rsid w:val="00042092"/>
    <w:rsid w:val="000501F3"/>
    <w:rsid w:val="000504EE"/>
    <w:rsid w:val="00050B55"/>
    <w:rsid w:val="00051B9C"/>
    <w:rsid w:val="00056619"/>
    <w:rsid w:val="000567FF"/>
    <w:rsid w:val="00065670"/>
    <w:rsid w:val="00067852"/>
    <w:rsid w:val="000717A6"/>
    <w:rsid w:val="000742B2"/>
    <w:rsid w:val="00074478"/>
    <w:rsid w:val="0008287C"/>
    <w:rsid w:val="00093880"/>
    <w:rsid w:val="00093D66"/>
    <w:rsid w:val="000A3223"/>
    <w:rsid w:val="000B108D"/>
    <w:rsid w:val="000B3791"/>
    <w:rsid w:val="000B3A03"/>
    <w:rsid w:val="000C0E76"/>
    <w:rsid w:val="000C434C"/>
    <w:rsid w:val="000C48EE"/>
    <w:rsid w:val="000D052B"/>
    <w:rsid w:val="000E4434"/>
    <w:rsid w:val="000F3B8D"/>
    <w:rsid w:val="00104F3C"/>
    <w:rsid w:val="00106210"/>
    <w:rsid w:val="00122A0D"/>
    <w:rsid w:val="00133937"/>
    <w:rsid w:val="00133CA8"/>
    <w:rsid w:val="00133DD3"/>
    <w:rsid w:val="00134260"/>
    <w:rsid w:val="0015299D"/>
    <w:rsid w:val="00152B61"/>
    <w:rsid w:val="0015731D"/>
    <w:rsid w:val="001624A8"/>
    <w:rsid w:val="00167F3A"/>
    <w:rsid w:val="0017099B"/>
    <w:rsid w:val="00170AC0"/>
    <w:rsid w:val="00186585"/>
    <w:rsid w:val="00190258"/>
    <w:rsid w:val="00191BFE"/>
    <w:rsid w:val="00196388"/>
    <w:rsid w:val="001B536A"/>
    <w:rsid w:val="001B7BB2"/>
    <w:rsid w:val="001E006C"/>
    <w:rsid w:val="001E1E98"/>
    <w:rsid w:val="001F1AB9"/>
    <w:rsid w:val="001F5D5E"/>
    <w:rsid w:val="001F6DBB"/>
    <w:rsid w:val="0020167C"/>
    <w:rsid w:val="00202CD6"/>
    <w:rsid w:val="00203417"/>
    <w:rsid w:val="002148CD"/>
    <w:rsid w:val="002148E0"/>
    <w:rsid w:val="00217687"/>
    <w:rsid w:val="00220464"/>
    <w:rsid w:val="00224B83"/>
    <w:rsid w:val="00232674"/>
    <w:rsid w:val="00235C08"/>
    <w:rsid w:val="00236919"/>
    <w:rsid w:val="00245054"/>
    <w:rsid w:val="00254715"/>
    <w:rsid w:val="00293676"/>
    <w:rsid w:val="002A226D"/>
    <w:rsid w:val="002A43AA"/>
    <w:rsid w:val="002B15A2"/>
    <w:rsid w:val="002B6992"/>
    <w:rsid w:val="002B6B84"/>
    <w:rsid w:val="002C2157"/>
    <w:rsid w:val="002C2BBF"/>
    <w:rsid w:val="002C35C2"/>
    <w:rsid w:val="002C3768"/>
    <w:rsid w:val="002C3D20"/>
    <w:rsid w:val="002D70B0"/>
    <w:rsid w:val="002E3FE9"/>
    <w:rsid w:val="002E5245"/>
    <w:rsid w:val="002E5EFD"/>
    <w:rsid w:val="002E791E"/>
    <w:rsid w:val="002F0748"/>
    <w:rsid w:val="002F0921"/>
    <w:rsid w:val="002F1641"/>
    <w:rsid w:val="00303AE9"/>
    <w:rsid w:val="00310815"/>
    <w:rsid w:val="00312CB6"/>
    <w:rsid w:val="00323BA0"/>
    <w:rsid w:val="00325692"/>
    <w:rsid w:val="00330985"/>
    <w:rsid w:val="00335312"/>
    <w:rsid w:val="00345AE6"/>
    <w:rsid w:val="0034641F"/>
    <w:rsid w:val="00346CF3"/>
    <w:rsid w:val="00347E1D"/>
    <w:rsid w:val="00350648"/>
    <w:rsid w:val="00352510"/>
    <w:rsid w:val="003560A5"/>
    <w:rsid w:val="00363BD8"/>
    <w:rsid w:val="003642F6"/>
    <w:rsid w:val="00366054"/>
    <w:rsid w:val="00371C5E"/>
    <w:rsid w:val="00373B82"/>
    <w:rsid w:val="00374F86"/>
    <w:rsid w:val="00376827"/>
    <w:rsid w:val="003777C8"/>
    <w:rsid w:val="00382356"/>
    <w:rsid w:val="00391DBC"/>
    <w:rsid w:val="0039318E"/>
    <w:rsid w:val="00394BF8"/>
    <w:rsid w:val="00396CF9"/>
    <w:rsid w:val="003A0A4E"/>
    <w:rsid w:val="003A14D3"/>
    <w:rsid w:val="003A2314"/>
    <w:rsid w:val="003A4983"/>
    <w:rsid w:val="003B04AC"/>
    <w:rsid w:val="003B11CA"/>
    <w:rsid w:val="003B1A88"/>
    <w:rsid w:val="003B653E"/>
    <w:rsid w:val="003B7536"/>
    <w:rsid w:val="003C122E"/>
    <w:rsid w:val="003C48E9"/>
    <w:rsid w:val="003D1335"/>
    <w:rsid w:val="003D5636"/>
    <w:rsid w:val="003E0959"/>
    <w:rsid w:val="003E2CF9"/>
    <w:rsid w:val="003E5344"/>
    <w:rsid w:val="003F0120"/>
    <w:rsid w:val="003F02A5"/>
    <w:rsid w:val="003F7972"/>
    <w:rsid w:val="004014C1"/>
    <w:rsid w:val="004061B3"/>
    <w:rsid w:val="004103FD"/>
    <w:rsid w:val="00417D0F"/>
    <w:rsid w:val="0042022B"/>
    <w:rsid w:val="0042572B"/>
    <w:rsid w:val="00436289"/>
    <w:rsid w:val="00442229"/>
    <w:rsid w:val="00443D9B"/>
    <w:rsid w:val="00446386"/>
    <w:rsid w:val="00454E38"/>
    <w:rsid w:val="00457C2E"/>
    <w:rsid w:val="00462091"/>
    <w:rsid w:val="004940D4"/>
    <w:rsid w:val="00495DA4"/>
    <w:rsid w:val="00497B1F"/>
    <w:rsid w:val="004A2E89"/>
    <w:rsid w:val="004B778E"/>
    <w:rsid w:val="004C59E6"/>
    <w:rsid w:val="004C6AA0"/>
    <w:rsid w:val="004D279F"/>
    <w:rsid w:val="004D75CD"/>
    <w:rsid w:val="004E0215"/>
    <w:rsid w:val="004E04B2"/>
    <w:rsid w:val="004F3183"/>
    <w:rsid w:val="004F7082"/>
    <w:rsid w:val="00506C36"/>
    <w:rsid w:val="00512E0C"/>
    <w:rsid w:val="00514345"/>
    <w:rsid w:val="0051522B"/>
    <w:rsid w:val="00522825"/>
    <w:rsid w:val="00524361"/>
    <w:rsid w:val="0052562D"/>
    <w:rsid w:val="00533218"/>
    <w:rsid w:val="00540EF1"/>
    <w:rsid w:val="00545066"/>
    <w:rsid w:val="00552D6F"/>
    <w:rsid w:val="00552E97"/>
    <w:rsid w:val="005541D4"/>
    <w:rsid w:val="005629D7"/>
    <w:rsid w:val="005630AF"/>
    <w:rsid w:val="00583D67"/>
    <w:rsid w:val="00591AAC"/>
    <w:rsid w:val="005B6452"/>
    <w:rsid w:val="005B66E5"/>
    <w:rsid w:val="005D76A3"/>
    <w:rsid w:val="005E150D"/>
    <w:rsid w:val="005E76C2"/>
    <w:rsid w:val="005F228E"/>
    <w:rsid w:val="005F2B46"/>
    <w:rsid w:val="00610D4A"/>
    <w:rsid w:val="0061264E"/>
    <w:rsid w:val="00617EAB"/>
    <w:rsid w:val="00626C7D"/>
    <w:rsid w:val="0063009B"/>
    <w:rsid w:val="00632DCA"/>
    <w:rsid w:val="006335BA"/>
    <w:rsid w:val="0063469D"/>
    <w:rsid w:val="00634938"/>
    <w:rsid w:val="006458B8"/>
    <w:rsid w:val="00651211"/>
    <w:rsid w:val="00653709"/>
    <w:rsid w:val="006657B5"/>
    <w:rsid w:val="0066724D"/>
    <w:rsid w:val="006757EC"/>
    <w:rsid w:val="00675D6D"/>
    <w:rsid w:val="00681453"/>
    <w:rsid w:val="00682723"/>
    <w:rsid w:val="006864EC"/>
    <w:rsid w:val="0069074E"/>
    <w:rsid w:val="00690A6A"/>
    <w:rsid w:val="00691677"/>
    <w:rsid w:val="006920E6"/>
    <w:rsid w:val="0069229E"/>
    <w:rsid w:val="00693E74"/>
    <w:rsid w:val="00693ED8"/>
    <w:rsid w:val="006A04B3"/>
    <w:rsid w:val="006A1D75"/>
    <w:rsid w:val="006B2808"/>
    <w:rsid w:val="006C0174"/>
    <w:rsid w:val="006C4EFF"/>
    <w:rsid w:val="006D1F50"/>
    <w:rsid w:val="006D2292"/>
    <w:rsid w:val="006D6583"/>
    <w:rsid w:val="007013B5"/>
    <w:rsid w:val="007014B4"/>
    <w:rsid w:val="00701A8A"/>
    <w:rsid w:val="0071151D"/>
    <w:rsid w:val="00720462"/>
    <w:rsid w:val="00724E32"/>
    <w:rsid w:val="00745019"/>
    <w:rsid w:val="00746E3A"/>
    <w:rsid w:val="007470A9"/>
    <w:rsid w:val="00751FB9"/>
    <w:rsid w:val="00753EDC"/>
    <w:rsid w:val="00791761"/>
    <w:rsid w:val="0079189C"/>
    <w:rsid w:val="00793839"/>
    <w:rsid w:val="00793EFC"/>
    <w:rsid w:val="007A2450"/>
    <w:rsid w:val="007A4FFC"/>
    <w:rsid w:val="007F0BBA"/>
    <w:rsid w:val="007F2587"/>
    <w:rsid w:val="00801CCB"/>
    <w:rsid w:val="00802E88"/>
    <w:rsid w:val="00811AA4"/>
    <w:rsid w:val="00817870"/>
    <w:rsid w:val="008231BE"/>
    <w:rsid w:val="00823362"/>
    <w:rsid w:val="00824BF9"/>
    <w:rsid w:val="00831A26"/>
    <w:rsid w:val="00836422"/>
    <w:rsid w:val="00861607"/>
    <w:rsid w:val="00874A7A"/>
    <w:rsid w:val="00874ECF"/>
    <w:rsid w:val="00884D48"/>
    <w:rsid w:val="008853C7"/>
    <w:rsid w:val="00885DD1"/>
    <w:rsid w:val="00897585"/>
    <w:rsid w:val="008A17F8"/>
    <w:rsid w:val="008B36F4"/>
    <w:rsid w:val="008C0243"/>
    <w:rsid w:val="008C3E5B"/>
    <w:rsid w:val="008D2214"/>
    <w:rsid w:val="008D59E2"/>
    <w:rsid w:val="008D6913"/>
    <w:rsid w:val="008E10BD"/>
    <w:rsid w:val="008E1807"/>
    <w:rsid w:val="008E2566"/>
    <w:rsid w:val="008F0CC9"/>
    <w:rsid w:val="008F0D5D"/>
    <w:rsid w:val="008F0DAB"/>
    <w:rsid w:val="008F0DFA"/>
    <w:rsid w:val="008F720E"/>
    <w:rsid w:val="00907BB6"/>
    <w:rsid w:val="00907FC3"/>
    <w:rsid w:val="00920CF9"/>
    <w:rsid w:val="00925FFB"/>
    <w:rsid w:val="00930CCC"/>
    <w:rsid w:val="0093179E"/>
    <w:rsid w:val="00934B4D"/>
    <w:rsid w:val="00935FBB"/>
    <w:rsid w:val="00943768"/>
    <w:rsid w:val="00947622"/>
    <w:rsid w:val="00956B16"/>
    <w:rsid w:val="00971205"/>
    <w:rsid w:val="00981F4B"/>
    <w:rsid w:val="00984380"/>
    <w:rsid w:val="00985D39"/>
    <w:rsid w:val="00991C91"/>
    <w:rsid w:val="00993220"/>
    <w:rsid w:val="009A74A6"/>
    <w:rsid w:val="009B581F"/>
    <w:rsid w:val="009C33DF"/>
    <w:rsid w:val="009D1954"/>
    <w:rsid w:val="009D7484"/>
    <w:rsid w:val="009D7A1D"/>
    <w:rsid w:val="009E2910"/>
    <w:rsid w:val="009E6C47"/>
    <w:rsid w:val="00A11EF8"/>
    <w:rsid w:val="00A221AC"/>
    <w:rsid w:val="00A31945"/>
    <w:rsid w:val="00A42B0A"/>
    <w:rsid w:val="00A445B8"/>
    <w:rsid w:val="00A448CE"/>
    <w:rsid w:val="00A51BA9"/>
    <w:rsid w:val="00A52CC3"/>
    <w:rsid w:val="00A566CC"/>
    <w:rsid w:val="00A62C8D"/>
    <w:rsid w:val="00A62CE0"/>
    <w:rsid w:val="00A63A59"/>
    <w:rsid w:val="00A73586"/>
    <w:rsid w:val="00A83030"/>
    <w:rsid w:val="00A84CF4"/>
    <w:rsid w:val="00A85CC8"/>
    <w:rsid w:val="00A867B3"/>
    <w:rsid w:val="00A924F8"/>
    <w:rsid w:val="00A97BEA"/>
    <w:rsid w:val="00AB7004"/>
    <w:rsid w:val="00AC48C1"/>
    <w:rsid w:val="00AC7377"/>
    <w:rsid w:val="00AD1164"/>
    <w:rsid w:val="00AD3679"/>
    <w:rsid w:val="00AE5048"/>
    <w:rsid w:val="00AE6A04"/>
    <w:rsid w:val="00AE7005"/>
    <w:rsid w:val="00B00467"/>
    <w:rsid w:val="00B04FCA"/>
    <w:rsid w:val="00B060FA"/>
    <w:rsid w:val="00B1588A"/>
    <w:rsid w:val="00B2682A"/>
    <w:rsid w:val="00B271E9"/>
    <w:rsid w:val="00B3146B"/>
    <w:rsid w:val="00B349BE"/>
    <w:rsid w:val="00B432F1"/>
    <w:rsid w:val="00B50C53"/>
    <w:rsid w:val="00B55F4A"/>
    <w:rsid w:val="00B64291"/>
    <w:rsid w:val="00B64A1C"/>
    <w:rsid w:val="00B64ED0"/>
    <w:rsid w:val="00B65362"/>
    <w:rsid w:val="00B6562F"/>
    <w:rsid w:val="00B66950"/>
    <w:rsid w:val="00B76119"/>
    <w:rsid w:val="00B817D8"/>
    <w:rsid w:val="00B87F75"/>
    <w:rsid w:val="00B913B0"/>
    <w:rsid w:val="00B967DF"/>
    <w:rsid w:val="00B97F26"/>
    <w:rsid w:val="00BB30F2"/>
    <w:rsid w:val="00BC45F4"/>
    <w:rsid w:val="00BC7AFC"/>
    <w:rsid w:val="00BD669E"/>
    <w:rsid w:val="00BD6726"/>
    <w:rsid w:val="00BE420A"/>
    <w:rsid w:val="00BE48D3"/>
    <w:rsid w:val="00BE658A"/>
    <w:rsid w:val="00BF3B44"/>
    <w:rsid w:val="00BF4B21"/>
    <w:rsid w:val="00C02CD8"/>
    <w:rsid w:val="00C058DA"/>
    <w:rsid w:val="00C11074"/>
    <w:rsid w:val="00C20787"/>
    <w:rsid w:val="00C22334"/>
    <w:rsid w:val="00C23F47"/>
    <w:rsid w:val="00C26EC5"/>
    <w:rsid w:val="00C276C8"/>
    <w:rsid w:val="00C31E0F"/>
    <w:rsid w:val="00C326C5"/>
    <w:rsid w:val="00C34294"/>
    <w:rsid w:val="00C34C83"/>
    <w:rsid w:val="00C34E6D"/>
    <w:rsid w:val="00C40CCE"/>
    <w:rsid w:val="00C42253"/>
    <w:rsid w:val="00C4502E"/>
    <w:rsid w:val="00C451F8"/>
    <w:rsid w:val="00C51816"/>
    <w:rsid w:val="00C54D86"/>
    <w:rsid w:val="00C55E73"/>
    <w:rsid w:val="00C5783B"/>
    <w:rsid w:val="00C6283F"/>
    <w:rsid w:val="00C64F31"/>
    <w:rsid w:val="00C71360"/>
    <w:rsid w:val="00C72828"/>
    <w:rsid w:val="00C72A32"/>
    <w:rsid w:val="00C93022"/>
    <w:rsid w:val="00CA42FD"/>
    <w:rsid w:val="00CC27E7"/>
    <w:rsid w:val="00CC6363"/>
    <w:rsid w:val="00CC6412"/>
    <w:rsid w:val="00CE6E63"/>
    <w:rsid w:val="00D07552"/>
    <w:rsid w:val="00D15E3D"/>
    <w:rsid w:val="00D25111"/>
    <w:rsid w:val="00D32043"/>
    <w:rsid w:val="00D4164C"/>
    <w:rsid w:val="00D443B9"/>
    <w:rsid w:val="00D62C8B"/>
    <w:rsid w:val="00D713F2"/>
    <w:rsid w:val="00D84D1F"/>
    <w:rsid w:val="00D934B9"/>
    <w:rsid w:val="00DA1457"/>
    <w:rsid w:val="00DA2E39"/>
    <w:rsid w:val="00DA367D"/>
    <w:rsid w:val="00DA63D4"/>
    <w:rsid w:val="00DB0002"/>
    <w:rsid w:val="00DB168D"/>
    <w:rsid w:val="00DB25BA"/>
    <w:rsid w:val="00DB69CD"/>
    <w:rsid w:val="00DC02C1"/>
    <w:rsid w:val="00DC34DA"/>
    <w:rsid w:val="00DC458D"/>
    <w:rsid w:val="00DD096E"/>
    <w:rsid w:val="00DD180B"/>
    <w:rsid w:val="00DD3015"/>
    <w:rsid w:val="00DD4EC6"/>
    <w:rsid w:val="00DF1CA3"/>
    <w:rsid w:val="00E0512C"/>
    <w:rsid w:val="00E1016C"/>
    <w:rsid w:val="00E2056F"/>
    <w:rsid w:val="00E2123C"/>
    <w:rsid w:val="00E219C0"/>
    <w:rsid w:val="00E21F29"/>
    <w:rsid w:val="00E259C8"/>
    <w:rsid w:val="00E32055"/>
    <w:rsid w:val="00E34879"/>
    <w:rsid w:val="00E42537"/>
    <w:rsid w:val="00E42DEA"/>
    <w:rsid w:val="00E53C08"/>
    <w:rsid w:val="00E564CF"/>
    <w:rsid w:val="00E70EB7"/>
    <w:rsid w:val="00E76818"/>
    <w:rsid w:val="00E80EFC"/>
    <w:rsid w:val="00E82490"/>
    <w:rsid w:val="00EA18EA"/>
    <w:rsid w:val="00EA2185"/>
    <w:rsid w:val="00EA223F"/>
    <w:rsid w:val="00EB652C"/>
    <w:rsid w:val="00EB7CC2"/>
    <w:rsid w:val="00EB7F49"/>
    <w:rsid w:val="00EC3C7C"/>
    <w:rsid w:val="00EC51D3"/>
    <w:rsid w:val="00ED283A"/>
    <w:rsid w:val="00ED2C4A"/>
    <w:rsid w:val="00ED5C89"/>
    <w:rsid w:val="00EE5FB1"/>
    <w:rsid w:val="00EF1C34"/>
    <w:rsid w:val="00F0267F"/>
    <w:rsid w:val="00F04D1B"/>
    <w:rsid w:val="00F11182"/>
    <w:rsid w:val="00F14DDE"/>
    <w:rsid w:val="00F22707"/>
    <w:rsid w:val="00F23FD1"/>
    <w:rsid w:val="00F24447"/>
    <w:rsid w:val="00F27575"/>
    <w:rsid w:val="00F4057E"/>
    <w:rsid w:val="00F51CC0"/>
    <w:rsid w:val="00F570C3"/>
    <w:rsid w:val="00F74AB0"/>
    <w:rsid w:val="00F91102"/>
    <w:rsid w:val="00F92BAA"/>
    <w:rsid w:val="00F952BD"/>
    <w:rsid w:val="00F9562E"/>
    <w:rsid w:val="00FA6385"/>
    <w:rsid w:val="00FB36E1"/>
    <w:rsid w:val="00FB48E1"/>
    <w:rsid w:val="00FD66F0"/>
    <w:rsid w:val="00FE1B00"/>
    <w:rsid w:val="00FE3458"/>
    <w:rsid w:val="00FE3D84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03AE3"/>
  <w15:chartTrackingRefBased/>
  <w15:docId w15:val="{E27DC046-EC22-4AA3-BD8F-A5DEF0C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8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83B"/>
    <w:rPr>
      <w:sz w:val="18"/>
      <w:szCs w:val="18"/>
    </w:rPr>
  </w:style>
  <w:style w:type="paragraph" w:styleId="a7">
    <w:name w:val="List Paragraph"/>
    <w:basedOn w:val="a"/>
    <w:uiPriority w:val="34"/>
    <w:qFormat/>
    <w:rsid w:val="002F092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1522B"/>
    <w:rPr>
      <w:color w:val="0563C1" w:themeColor="hyperlink"/>
      <w:u w:val="single"/>
    </w:rPr>
  </w:style>
  <w:style w:type="character" w:customStyle="1" w:styleId="apple-converted-space">
    <w:name w:val="apple-converted-space"/>
    <w:rsid w:val="0093179E"/>
    <w:rPr>
      <w:lang w:val="en-US"/>
    </w:rPr>
  </w:style>
  <w:style w:type="paragraph" w:customStyle="1" w:styleId="a9">
    <w:basedOn w:val="a"/>
    <w:next w:val="a7"/>
    <w:uiPriority w:val="34"/>
    <w:qFormat/>
    <w:rsid w:val="009C33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">
    <w:name w:val="正文文本 字符1"/>
    <w:link w:val="aa"/>
    <w:uiPriority w:val="99"/>
    <w:unhideWhenUsed/>
    <w:locked/>
    <w:rsid w:val="009C33DF"/>
    <w:rPr>
      <w:rFonts w:ascii="Times New Roman" w:hAnsi="Times New Roman"/>
      <w:sz w:val="24"/>
    </w:rPr>
  </w:style>
  <w:style w:type="paragraph" w:styleId="aa">
    <w:name w:val="Body Text"/>
    <w:basedOn w:val="a"/>
    <w:link w:val="1"/>
    <w:uiPriority w:val="99"/>
    <w:unhideWhenUsed/>
    <w:qFormat/>
    <w:rsid w:val="009C33DF"/>
    <w:pPr>
      <w:autoSpaceDE w:val="0"/>
      <w:autoSpaceDN w:val="0"/>
      <w:adjustRightInd w:val="0"/>
      <w:ind w:left="628"/>
      <w:jc w:val="left"/>
    </w:pPr>
    <w:rPr>
      <w:rFonts w:ascii="Times New Roman" w:hAnsi="Times New Roman"/>
      <w:sz w:val="24"/>
    </w:rPr>
  </w:style>
  <w:style w:type="character" w:customStyle="1" w:styleId="ab">
    <w:name w:val="正文文本 字符"/>
    <w:basedOn w:val="a0"/>
    <w:uiPriority w:val="99"/>
    <w:semiHidden/>
    <w:rsid w:val="009C33DF"/>
  </w:style>
  <w:style w:type="paragraph" w:styleId="ac">
    <w:name w:val="Normal (Web)"/>
    <w:basedOn w:val="a"/>
    <w:uiPriority w:val="99"/>
    <w:unhideWhenUsed/>
    <w:qFormat/>
    <w:rsid w:val="003E0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简书风格1"/>
    <w:basedOn w:val="a"/>
    <w:link w:val="11"/>
    <w:qFormat/>
    <w:rsid w:val="005B6452"/>
    <w:pPr>
      <w:pBdr>
        <w:left w:val="single" w:sz="36" w:space="4" w:color="808080" w:themeColor="background1" w:themeShade="80"/>
      </w:pBdr>
      <w:shd w:val="clear" w:color="E7E6E6" w:themeColor="background2" w:fill="E7E6E6" w:themeFill="background2"/>
      <w:adjustRightInd w:val="0"/>
      <w:snapToGrid w:val="0"/>
      <w:spacing w:line="315" w:lineRule="atLeast"/>
    </w:pPr>
    <w:rPr>
      <w:rFonts w:ascii="等线" w:eastAsia="微软雅黑" w:hAnsi="等线"/>
      <w:bCs/>
      <w:color w:val="0D0D0D" w:themeColor="text1" w:themeTint="F2"/>
      <w:sz w:val="28"/>
      <w:szCs w:val="21"/>
    </w:rPr>
  </w:style>
  <w:style w:type="paragraph" w:customStyle="1" w:styleId="2">
    <w:name w:val="简书风格2"/>
    <w:basedOn w:val="a"/>
    <w:link w:val="20"/>
    <w:qFormat/>
    <w:rsid w:val="005B6452"/>
    <w:pPr>
      <w:widowControl/>
      <w:shd w:val="clear" w:color="auto" w:fill="FFFFFF"/>
      <w:adjustRightInd w:val="0"/>
      <w:snapToGrid w:val="0"/>
      <w:spacing w:beforeLines="150" w:before="150" w:afterLines="50" w:after="50" w:line="360" w:lineRule="exact"/>
      <w:jc w:val="left"/>
    </w:pPr>
    <w:rPr>
      <w:rFonts w:ascii="等线" w:eastAsia="等线" w:hAnsi="等线" w:cs="宋体"/>
      <w:b/>
      <w:bCs/>
      <w:color w:val="404040" w:themeColor="text1" w:themeTint="BF"/>
      <w:kern w:val="0"/>
      <w:sz w:val="28"/>
      <w:szCs w:val="21"/>
    </w:rPr>
  </w:style>
  <w:style w:type="character" w:customStyle="1" w:styleId="11">
    <w:name w:val="简书风格1 字符"/>
    <w:basedOn w:val="a0"/>
    <w:link w:val="10"/>
    <w:rsid w:val="005B6452"/>
    <w:rPr>
      <w:rFonts w:ascii="等线" w:eastAsia="微软雅黑" w:hAnsi="等线"/>
      <w:bCs/>
      <w:color w:val="0D0D0D" w:themeColor="text1" w:themeTint="F2"/>
      <w:sz w:val="28"/>
      <w:szCs w:val="21"/>
      <w:shd w:val="clear" w:color="E7E6E6" w:themeColor="background2" w:fill="E7E6E6" w:themeFill="background2"/>
    </w:rPr>
  </w:style>
  <w:style w:type="character" w:customStyle="1" w:styleId="20">
    <w:name w:val="简书风格2 字符"/>
    <w:basedOn w:val="a0"/>
    <w:link w:val="2"/>
    <w:rsid w:val="005B6452"/>
    <w:rPr>
      <w:rFonts w:ascii="等线" w:eastAsia="等线" w:hAnsi="等线" w:cs="宋体"/>
      <w:b/>
      <w:bCs/>
      <w:color w:val="404040" w:themeColor="text1" w:themeTint="BF"/>
      <w:kern w:val="0"/>
      <w:sz w:val="28"/>
      <w:szCs w:val="21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F23FD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23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hangtian@zwcad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olan@zwca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ijun@zwca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engzhenzhen@zwca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01E6-06D7-46A4-BE38-A3321656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18829</TotalTime>
  <Pages>6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2D内销市场部</dc:creator>
  <cp:keywords/>
  <dc:description/>
  <cp:lastModifiedBy>人力资源+办公室</cp:lastModifiedBy>
  <cp:revision>486</cp:revision>
  <dcterms:created xsi:type="dcterms:W3CDTF">2019-02-13T03:53:00Z</dcterms:created>
  <dcterms:modified xsi:type="dcterms:W3CDTF">2022-07-06T12:42:00Z</dcterms:modified>
</cp:coreProperties>
</file>